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C6BD7" w14:textId="77777777" w:rsidR="00FB18BC" w:rsidRPr="002118C4" w:rsidRDefault="00FB18BC" w:rsidP="008B57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513"/>
      </w:tblGrid>
      <w:tr w:rsidR="008A0D2C" w14:paraId="08809356" w14:textId="77777777" w:rsidTr="001004D2">
        <w:trPr>
          <w:trHeight w:val="1134"/>
        </w:trPr>
        <w:tc>
          <w:tcPr>
            <w:tcW w:w="1980" w:type="dxa"/>
          </w:tcPr>
          <w:p w14:paraId="51B20D6B" w14:textId="77777777" w:rsidR="008A0D2C" w:rsidRDefault="008A0D2C" w:rsidP="001004D2">
            <w:r>
              <w:t>Zamawiający</w:t>
            </w:r>
          </w:p>
        </w:tc>
        <w:tc>
          <w:tcPr>
            <w:tcW w:w="7513" w:type="dxa"/>
          </w:tcPr>
          <w:p w14:paraId="36B99471" w14:textId="77777777" w:rsidR="008A0D2C" w:rsidRPr="00175305" w:rsidRDefault="008A0D2C" w:rsidP="001004D2">
            <w:pPr>
              <w:rPr>
                <w:b/>
                <w:bCs/>
              </w:rPr>
            </w:pPr>
            <w:r w:rsidRPr="00175305">
              <w:rPr>
                <w:b/>
                <w:bCs/>
              </w:rPr>
              <w:t>Uniwersytet Adama Mickiewicza w Poznaniu, ul. Henryka Wieniawskiego 1, 61</w:t>
            </w:r>
            <w:r w:rsidRPr="00175305">
              <w:rPr>
                <w:b/>
                <w:bCs/>
              </w:rPr>
              <w:noBreakHyphen/>
              <w:t>712 Poznań</w:t>
            </w:r>
          </w:p>
        </w:tc>
      </w:tr>
      <w:tr w:rsidR="008A0D2C" w14:paraId="5A510D7D" w14:textId="77777777" w:rsidTr="001004D2">
        <w:trPr>
          <w:trHeight w:val="1134"/>
        </w:trPr>
        <w:tc>
          <w:tcPr>
            <w:tcW w:w="1980" w:type="dxa"/>
          </w:tcPr>
          <w:p w14:paraId="47A10D61" w14:textId="77777777" w:rsidR="008A0D2C" w:rsidRDefault="008A0D2C" w:rsidP="001004D2">
            <w:r>
              <w:t>Obiekt</w:t>
            </w:r>
          </w:p>
        </w:tc>
        <w:tc>
          <w:tcPr>
            <w:tcW w:w="7513" w:type="dxa"/>
          </w:tcPr>
          <w:p w14:paraId="088B127D" w14:textId="77777777" w:rsidR="008A0D2C" w:rsidRPr="00175305" w:rsidRDefault="008A0D2C" w:rsidP="001004D2">
            <w:pPr>
              <w:rPr>
                <w:b/>
                <w:bCs/>
              </w:rPr>
            </w:pPr>
            <w:r w:rsidRPr="00175305">
              <w:rPr>
                <w:b/>
                <w:bCs/>
              </w:rPr>
              <w:t>Wydział Biologii Uniwersytetu Adama Mickiewicza w Poznaniu, ul. Uniwersytetu Poznańskiego 6, 61-614 Poznań</w:t>
            </w:r>
          </w:p>
        </w:tc>
      </w:tr>
      <w:tr w:rsidR="008A0D2C" w14:paraId="653A2F7E" w14:textId="77777777" w:rsidTr="001004D2">
        <w:trPr>
          <w:trHeight w:val="1134"/>
        </w:trPr>
        <w:tc>
          <w:tcPr>
            <w:tcW w:w="1980" w:type="dxa"/>
          </w:tcPr>
          <w:p w14:paraId="727F6A92" w14:textId="77777777" w:rsidR="008A0D2C" w:rsidRDefault="008A0D2C" w:rsidP="001004D2">
            <w:r>
              <w:t>Temat</w:t>
            </w:r>
          </w:p>
        </w:tc>
        <w:tc>
          <w:tcPr>
            <w:tcW w:w="7513" w:type="dxa"/>
          </w:tcPr>
          <w:p w14:paraId="1D284E0A" w14:textId="77777777" w:rsidR="008A0D2C" w:rsidRPr="008A0D2C" w:rsidRDefault="008A0D2C" w:rsidP="008A0D2C">
            <w:pPr>
              <w:jc w:val="left"/>
              <w:rPr>
                <w:b/>
                <w:bCs/>
              </w:rPr>
            </w:pPr>
            <w:r w:rsidRPr="008A0D2C">
              <w:rPr>
                <w:b/>
                <w:bCs/>
              </w:rPr>
              <w:t>Specyfikacja techniczna wykonania i odbioru robót instalacyjno-budowlanych</w:t>
            </w:r>
          </w:p>
          <w:p w14:paraId="2FA92308" w14:textId="77777777" w:rsidR="00D755D9" w:rsidRDefault="008A0D2C" w:rsidP="008A0D2C">
            <w:pPr>
              <w:jc w:val="left"/>
              <w:rPr>
                <w:b/>
                <w:bCs/>
              </w:rPr>
            </w:pPr>
            <w:r w:rsidRPr="008A0D2C">
              <w:rPr>
                <w:b/>
                <w:bCs/>
              </w:rPr>
              <w:t>w zakresie projektu modernizacji instalacji wody lodowej</w:t>
            </w:r>
            <w:r w:rsidR="00D755D9">
              <w:rPr>
                <w:b/>
                <w:bCs/>
              </w:rPr>
              <w:t>.</w:t>
            </w:r>
            <w:r w:rsidR="00EF063C">
              <w:rPr>
                <w:b/>
                <w:bCs/>
              </w:rPr>
              <w:t xml:space="preserve"> </w:t>
            </w:r>
          </w:p>
          <w:p w14:paraId="2E4697CC" w14:textId="6214E35E" w:rsidR="008A0D2C" w:rsidRPr="00175305" w:rsidRDefault="000C6F2A" w:rsidP="008A0D2C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Część elektryczna i sterowanie.</w:t>
            </w:r>
          </w:p>
        </w:tc>
      </w:tr>
      <w:tr w:rsidR="008A0D2C" w14:paraId="2DB966E2" w14:textId="77777777" w:rsidTr="001004D2">
        <w:trPr>
          <w:trHeight w:val="1134"/>
        </w:trPr>
        <w:tc>
          <w:tcPr>
            <w:tcW w:w="1980" w:type="dxa"/>
          </w:tcPr>
          <w:p w14:paraId="043CF26F" w14:textId="77777777" w:rsidR="008A0D2C" w:rsidRDefault="008A0D2C" w:rsidP="001004D2">
            <w:r>
              <w:t>Etap</w:t>
            </w:r>
          </w:p>
        </w:tc>
        <w:tc>
          <w:tcPr>
            <w:tcW w:w="7513" w:type="dxa"/>
          </w:tcPr>
          <w:p w14:paraId="74052F06" w14:textId="77777777" w:rsidR="00C0752E" w:rsidRPr="00175305" w:rsidRDefault="00C0752E" w:rsidP="00C0752E">
            <w:pPr>
              <w:rPr>
                <w:b/>
                <w:bCs/>
              </w:rPr>
            </w:pPr>
            <w:r w:rsidRPr="00175305">
              <w:rPr>
                <w:b/>
                <w:bCs/>
              </w:rPr>
              <w:t xml:space="preserve">Etap 1 – projekt wymiany istniejących agregatów wody lodowej. </w:t>
            </w:r>
          </w:p>
          <w:p w14:paraId="312D30E4" w14:textId="05E9FE1B" w:rsidR="008A0D2C" w:rsidRPr="00175305" w:rsidRDefault="00C0752E" w:rsidP="00C0752E">
            <w:pPr>
              <w:rPr>
                <w:b/>
                <w:bCs/>
              </w:rPr>
            </w:pPr>
            <w:r w:rsidRPr="00175305">
              <w:rPr>
                <w:b/>
                <w:bCs/>
              </w:rPr>
              <w:t>Etap 2 – projekt rozdzielenia instalacji wewnętrznej budynku od zewnętrznej instalacji przygotowania chłodu.</w:t>
            </w:r>
          </w:p>
        </w:tc>
      </w:tr>
    </w:tbl>
    <w:p w14:paraId="3CACAD97" w14:textId="77777777" w:rsidR="00F26E08" w:rsidRPr="002118C4" w:rsidRDefault="00F26E08" w:rsidP="00D4051C">
      <w:pPr>
        <w:tabs>
          <w:tab w:val="left" w:pos="1985"/>
        </w:tabs>
      </w:pPr>
    </w:p>
    <w:p w14:paraId="478C4A41" w14:textId="77777777" w:rsidR="00D4051C" w:rsidRDefault="00D4051C" w:rsidP="00D4051C">
      <w:pPr>
        <w:tabs>
          <w:tab w:val="left" w:pos="1985"/>
        </w:tabs>
      </w:pPr>
    </w:p>
    <w:p w14:paraId="54731A39" w14:textId="77777777" w:rsidR="00E22AA0" w:rsidRDefault="00E22AA0" w:rsidP="00D4051C">
      <w:pPr>
        <w:tabs>
          <w:tab w:val="left" w:pos="1985"/>
        </w:tabs>
      </w:pPr>
    </w:p>
    <w:p w14:paraId="4DEEA36B" w14:textId="77777777" w:rsidR="00E22AA0" w:rsidRDefault="00E22AA0" w:rsidP="00D4051C">
      <w:pPr>
        <w:tabs>
          <w:tab w:val="left" w:pos="1985"/>
        </w:tabs>
      </w:pPr>
    </w:p>
    <w:p w14:paraId="09D64A76" w14:textId="77777777" w:rsidR="0018635C" w:rsidRDefault="0018635C" w:rsidP="00C273D1">
      <w:pPr>
        <w:tabs>
          <w:tab w:val="left" w:pos="3402"/>
          <w:tab w:val="left" w:pos="5103"/>
        </w:tabs>
      </w:pPr>
    </w:p>
    <w:p w14:paraId="13F0DE59" w14:textId="0F9CB4F1" w:rsidR="00D4051C" w:rsidRDefault="00C273D1" w:rsidP="00C273D1">
      <w:pPr>
        <w:tabs>
          <w:tab w:val="left" w:pos="3402"/>
          <w:tab w:val="left" w:pos="5103"/>
        </w:tabs>
      </w:pPr>
      <w:r w:rsidRPr="002118C4">
        <w:tab/>
      </w:r>
      <w:r w:rsidR="00F01EAB">
        <w:t>Opracowali</w:t>
      </w:r>
      <w:r w:rsidR="00D4051C" w:rsidRPr="002118C4">
        <w:t>:</w:t>
      </w:r>
      <w:r w:rsidRPr="002118C4">
        <w:tab/>
        <w:t>dr inż. Fabian Cybichowski</w:t>
      </w:r>
    </w:p>
    <w:p w14:paraId="1A8EC95C" w14:textId="77777777" w:rsidR="008F1883" w:rsidRPr="002118C4" w:rsidRDefault="008F1883" w:rsidP="00C273D1">
      <w:pPr>
        <w:tabs>
          <w:tab w:val="left" w:pos="3402"/>
          <w:tab w:val="left" w:pos="5103"/>
        </w:tabs>
      </w:pPr>
      <w:r>
        <w:tab/>
      </w:r>
      <w:r>
        <w:tab/>
        <w:t>mgr inż. Borys Piątkowski</w:t>
      </w:r>
    </w:p>
    <w:p w14:paraId="549437EF" w14:textId="55E279E3" w:rsidR="004344B0" w:rsidRDefault="004344B0" w:rsidP="004344B0">
      <w:pPr>
        <w:ind w:left="4254" w:firstLine="709"/>
      </w:pPr>
    </w:p>
    <w:p w14:paraId="592DA986" w14:textId="77777777" w:rsidR="00CC47D0" w:rsidRDefault="00CC47D0" w:rsidP="004344B0">
      <w:pPr>
        <w:ind w:left="4254" w:firstLine="709"/>
      </w:pPr>
    </w:p>
    <w:p w14:paraId="5532C043" w14:textId="77777777" w:rsidR="004344B0" w:rsidRDefault="004344B0" w:rsidP="004A231E">
      <w:pPr>
        <w:ind w:left="2836" w:firstLine="709"/>
      </w:pPr>
    </w:p>
    <w:p w14:paraId="164DDDA0" w14:textId="77777777" w:rsidR="00FA559C" w:rsidRDefault="00FA559C" w:rsidP="004A231E">
      <w:pPr>
        <w:ind w:left="2836" w:firstLine="709"/>
      </w:pPr>
    </w:p>
    <w:p w14:paraId="4F83B4AC" w14:textId="77777777" w:rsidR="00FA559C" w:rsidRDefault="00FA559C" w:rsidP="004A231E">
      <w:pPr>
        <w:ind w:left="2836" w:firstLine="709"/>
      </w:pPr>
    </w:p>
    <w:p w14:paraId="2A251637" w14:textId="77777777" w:rsidR="00FA559C" w:rsidRDefault="00FA559C" w:rsidP="004A231E">
      <w:pPr>
        <w:ind w:left="2836" w:firstLine="709"/>
      </w:pPr>
    </w:p>
    <w:p w14:paraId="71A5389C" w14:textId="77777777" w:rsidR="00FA559C" w:rsidRDefault="00FA559C" w:rsidP="004A231E">
      <w:pPr>
        <w:ind w:left="2836" w:firstLine="709"/>
      </w:pPr>
    </w:p>
    <w:p w14:paraId="5A320112" w14:textId="77777777" w:rsidR="00FA559C" w:rsidRDefault="00FA559C" w:rsidP="004A231E">
      <w:pPr>
        <w:ind w:left="2836" w:firstLine="709"/>
      </w:pPr>
    </w:p>
    <w:p w14:paraId="3A2CD88A" w14:textId="77777777" w:rsidR="00FA559C" w:rsidRDefault="00FA559C" w:rsidP="004A231E">
      <w:pPr>
        <w:ind w:left="2836" w:firstLine="709"/>
      </w:pPr>
    </w:p>
    <w:p w14:paraId="3041514A" w14:textId="42E34277" w:rsidR="00A10275" w:rsidRDefault="007B1D9F" w:rsidP="001C7495">
      <w:pPr>
        <w:rPr>
          <w:b/>
        </w:rPr>
      </w:pPr>
      <w:r w:rsidRPr="005E60B4">
        <w:rPr>
          <w:b/>
        </w:rPr>
        <w:t>Kody CPV</w:t>
      </w:r>
    </w:p>
    <w:p w14:paraId="6EE934DD" w14:textId="04A7A342" w:rsidR="00A10275" w:rsidRDefault="00A10275" w:rsidP="00864785">
      <w:pPr>
        <w:tabs>
          <w:tab w:val="left" w:pos="1985"/>
        </w:tabs>
      </w:pPr>
      <w:r>
        <w:t xml:space="preserve">CPV 45000000-7 </w:t>
      </w:r>
      <w:r w:rsidR="00864785">
        <w:tab/>
      </w:r>
      <w:r>
        <w:t>Roboty budowlane</w:t>
      </w:r>
    </w:p>
    <w:p w14:paraId="5D4B8454" w14:textId="2E2EDBF1" w:rsidR="00A10275" w:rsidRDefault="00536BE4" w:rsidP="00864785">
      <w:pPr>
        <w:tabs>
          <w:tab w:val="left" w:pos="1985"/>
        </w:tabs>
      </w:pPr>
      <w:r>
        <w:t xml:space="preserve">CPV </w:t>
      </w:r>
      <w:r w:rsidR="00A10275">
        <w:t xml:space="preserve">45300000-0 </w:t>
      </w:r>
      <w:r w:rsidR="00864785">
        <w:tab/>
      </w:r>
      <w:r w:rsidR="00A10275">
        <w:t>Roboty w zakresie instalacji budowlanych</w:t>
      </w:r>
    </w:p>
    <w:p w14:paraId="39B64633" w14:textId="56B87288" w:rsidR="00A10275" w:rsidRDefault="00536BE4" w:rsidP="00864785">
      <w:pPr>
        <w:tabs>
          <w:tab w:val="left" w:pos="1985"/>
        </w:tabs>
      </w:pPr>
      <w:r>
        <w:t xml:space="preserve">CPV </w:t>
      </w:r>
      <w:r w:rsidR="00A10275">
        <w:t xml:space="preserve">45310000-3 </w:t>
      </w:r>
      <w:r w:rsidR="00864785">
        <w:tab/>
      </w:r>
      <w:r w:rsidR="00A10275">
        <w:t>Roboty w zakresie instalacji elektrycznych</w:t>
      </w:r>
    </w:p>
    <w:p w14:paraId="085A38DF" w14:textId="7D0EBE45" w:rsidR="00A10275" w:rsidRDefault="00536BE4" w:rsidP="00864785">
      <w:pPr>
        <w:tabs>
          <w:tab w:val="left" w:pos="1985"/>
        </w:tabs>
      </w:pPr>
      <w:r>
        <w:t xml:space="preserve">CPV </w:t>
      </w:r>
      <w:r w:rsidR="00A10275">
        <w:t xml:space="preserve">45314300-4 </w:t>
      </w:r>
      <w:r w:rsidR="00864785">
        <w:tab/>
      </w:r>
      <w:r w:rsidR="00A10275">
        <w:t>Trasy kablowe (korytka)</w:t>
      </w:r>
    </w:p>
    <w:p w14:paraId="3FE3C281" w14:textId="77777777" w:rsidR="003E51A5" w:rsidRDefault="003E51A5">
      <w:pPr>
        <w:spacing w:before="0" w:after="160"/>
        <w:jc w:val="left"/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id w:val="169581018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C39E5F0" w14:textId="77777777" w:rsidR="004E59B3" w:rsidRPr="00797B35" w:rsidRDefault="004E59B3">
          <w:pPr>
            <w:pStyle w:val="TOCHeading"/>
            <w:rPr>
              <w:rFonts w:asciiTheme="minorHAnsi" w:eastAsiaTheme="minorHAnsi" w:hAnsiTheme="minorHAnsi" w:cstheme="minorBidi"/>
              <w:b w:val="0"/>
              <w:sz w:val="22"/>
              <w:szCs w:val="22"/>
              <w:lang w:eastAsia="en-US"/>
            </w:rPr>
          </w:pPr>
          <w:r w:rsidRPr="002118C4">
            <w:t>Spis treści</w:t>
          </w:r>
        </w:p>
        <w:p w14:paraId="4BBCE9A6" w14:textId="7BA99164" w:rsidR="000E0FB8" w:rsidRDefault="004E59B3">
          <w:pPr>
            <w:pStyle w:val="TOC1"/>
            <w:tabs>
              <w:tab w:val="left" w:pos="44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2118C4">
            <w:fldChar w:fldCharType="begin"/>
          </w:r>
          <w:r w:rsidRPr="002118C4">
            <w:instrText xml:space="preserve"> TOC \o "1-3" \h \z \u </w:instrText>
          </w:r>
          <w:r w:rsidRPr="002118C4">
            <w:fldChar w:fldCharType="separate"/>
          </w:r>
          <w:hyperlink w:anchor="_Toc176116638" w:history="1">
            <w:r w:rsidR="000E0FB8" w:rsidRPr="00EE6C9A">
              <w:rPr>
                <w:rStyle w:val="Hyperlink"/>
                <w:noProof/>
              </w:rPr>
              <w:t>1</w:t>
            </w:r>
            <w:r w:rsidR="000E0FB8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0E0FB8" w:rsidRPr="00EE6C9A">
              <w:rPr>
                <w:rStyle w:val="Hyperlink"/>
                <w:noProof/>
              </w:rPr>
              <w:t>Wstęp</w:t>
            </w:r>
            <w:r w:rsidR="000E0FB8">
              <w:rPr>
                <w:noProof/>
                <w:webHidden/>
              </w:rPr>
              <w:tab/>
            </w:r>
            <w:r w:rsidR="000E0FB8">
              <w:rPr>
                <w:noProof/>
                <w:webHidden/>
              </w:rPr>
              <w:fldChar w:fldCharType="begin"/>
            </w:r>
            <w:r w:rsidR="000E0FB8">
              <w:rPr>
                <w:noProof/>
                <w:webHidden/>
              </w:rPr>
              <w:instrText xml:space="preserve"> PAGEREF _Toc176116638 \h </w:instrText>
            </w:r>
            <w:r w:rsidR="000E0FB8">
              <w:rPr>
                <w:noProof/>
                <w:webHidden/>
              </w:rPr>
            </w:r>
            <w:r w:rsidR="000E0FB8">
              <w:rPr>
                <w:noProof/>
                <w:webHidden/>
              </w:rPr>
              <w:fldChar w:fldCharType="separate"/>
            </w:r>
            <w:r w:rsidR="000E0FB8">
              <w:rPr>
                <w:noProof/>
                <w:webHidden/>
              </w:rPr>
              <w:t>3</w:t>
            </w:r>
            <w:r w:rsidR="000E0FB8">
              <w:rPr>
                <w:noProof/>
                <w:webHidden/>
              </w:rPr>
              <w:fldChar w:fldCharType="end"/>
            </w:r>
          </w:hyperlink>
        </w:p>
        <w:p w14:paraId="295C5EFF" w14:textId="621B72E5" w:rsidR="000E0FB8" w:rsidRDefault="000E0FB8">
          <w:pPr>
            <w:pStyle w:val="TOC2"/>
            <w:tabs>
              <w:tab w:val="left" w:pos="96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39" w:history="1">
            <w:r w:rsidRPr="00EE6C9A">
              <w:rPr>
                <w:rStyle w:val="Hyperlink"/>
                <w:noProof/>
              </w:rPr>
              <w:t>1.1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5205F" w14:textId="620CB6FF" w:rsidR="000E0FB8" w:rsidRDefault="000E0FB8">
          <w:pPr>
            <w:pStyle w:val="TOC2"/>
            <w:tabs>
              <w:tab w:val="left" w:pos="96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0" w:history="1">
            <w:r w:rsidRPr="00EE6C9A">
              <w:rPr>
                <w:rStyle w:val="Hyperlink"/>
                <w:noProof/>
              </w:rPr>
              <w:t>1.2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Dokumenty odniesienia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A7BE24" w14:textId="33FC01D8" w:rsidR="000E0FB8" w:rsidRDefault="000E0FB8">
          <w:pPr>
            <w:pStyle w:val="TOC2"/>
            <w:tabs>
              <w:tab w:val="left" w:pos="96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1" w:history="1">
            <w:r w:rsidRPr="00EE6C9A">
              <w:rPr>
                <w:rStyle w:val="Hyperlink"/>
                <w:noProof/>
              </w:rPr>
              <w:t>1.3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Zakres zastosowania specyfikacji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365EEA" w14:textId="6072E7B6" w:rsidR="000E0FB8" w:rsidRDefault="000E0FB8">
          <w:pPr>
            <w:pStyle w:val="TOC2"/>
            <w:tabs>
              <w:tab w:val="left" w:pos="96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2" w:history="1">
            <w:r w:rsidRPr="00EE6C9A">
              <w:rPr>
                <w:rStyle w:val="Hyperlink"/>
                <w:noProof/>
              </w:rPr>
              <w:t>1.4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Zakres prac objętych Specyfikacją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E4302A" w14:textId="781DB341" w:rsidR="000E0FB8" w:rsidRDefault="000E0FB8">
          <w:pPr>
            <w:pStyle w:val="TOC2"/>
            <w:tabs>
              <w:tab w:val="left" w:pos="96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3" w:history="1">
            <w:r w:rsidRPr="00EE6C9A">
              <w:rPr>
                <w:rStyle w:val="Hyperlink"/>
                <w:noProof/>
              </w:rPr>
              <w:t>1.5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Określenia podstawowe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18B084" w14:textId="6F24B3DF" w:rsidR="000E0FB8" w:rsidRDefault="000E0FB8">
          <w:pPr>
            <w:pStyle w:val="TOC1"/>
            <w:tabs>
              <w:tab w:val="left" w:pos="44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4" w:history="1">
            <w:r w:rsidRPr="00EE6C9A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Ogólne wymagania dotyczące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8C27F" w14:textId="33081220" w:rsidR="000E0FB8" w:rsidRDefault="000E0FB8">
          <w:pPr>
            <w:pStyle w:val="TOC1"/>
            <w:tabs>
              <w:tab w:val="left" w:pos="44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5" w:history="1">
            <w:r w:rsidRPr="00EE6C9A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Zakres robót i ich utrzymanie podczas budowy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8A566F" w14:textId="3976E0B9" w:rsidR="000E0FB8" w:rsidRDefault="000E0FB8">
          <w:pPr>
            <w:pStyle w:val="TOC1"/>
            <w:tabs>
              <w:tab w:val="left" w:pos="44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6" w:history="1">
            <w:r w:rsidRPr="00EE6C9A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Skrócony opis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2A110" w14:textId="7C558290" w:rsidR="000E0FB8" w:rsidRDefault="000E0FB8">
          <w:pPr>
            <w:pStyle w:val="TOC1"/>
            <w:tabs>
              <w:tab w:val="left" w:pos="44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7" w:history="1">
            <w:r w:rsidRPr="00EE6C9A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Zasady kontroli i odbioru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89BA42" w14:textId="130C6CE5" w:rsidR="000E0FB8" w:rsidRDefault="000E0FB8">
          <w:pPr>
            <w:pStyle w:val="TOC1"/>
            <w:tabs>
              <w:tab w:val="left" w:pos="44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8" w:history="1">
            <w:r w:rsidRPr="00EE6C9A">
              <w:rPr>
                <w:rStyle w:val="Hyperlink"/>
                <w:noProof/>
              </w:rPr>
              <w:t>6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Teren wykonania prac i dokumenty budowy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BB287A" w14:textId="3454BD21" w:rsidR="000E0FB8" w:rsidRDefault="000E0FB8">
          <w:pPr>
            <w:pStyle w:val="TOC1"/>
            <w:tabs>
              <w:tab w:val="left" w:pos="44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49" w:history="1">
            <w:r w:rsidRPr="00EE6C9A">
              <w:rPr>
                <w:rStyle w:val="Hyperlink"/>
                <w:noProof/>
              </w:rPr>
              <w:t>7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Powiązania prawne i odpowiedzialność wobec prawa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CBA7F" w14:textId="112BF535" w:rsidR="000E0FB8" w:rsidRDefault="000E0FB8">
          <w:pPr>
            <w:pStyle w:val="TOC1"/>
            <w:tabs>
              <w:tab w:val="left" w:pos="44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0" w:history="1">
            <w:r w:rsidRPr="00EE6C9A">
              <w:rPr>
                <w:rStyle w:val="Hyperlink"/>
                <w:noProof/>
              </w:rPr>
              <w:t>8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Materiały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5B5C73" w14:textId="59D27008" w:rsidR="000E0FB8" w:rsidRDefault="000E0FB8">
          <w:pPr>
            <w:pStyle w:val="TOC1"/>
            <w:tabs>
              <w:tab w:val="left" w:pos="44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1" w:history="1">
            <w:r w:rsidRPr="00EE6C9A">
              <w:rPr>
                <w:rStyle w:val="Hyperlink"/>
                <w:noProof/>
              </w:rPr>
              <w:t>9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Jakość urządzeń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6781A" w14:textId="11D5626F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2" w:history="1">
            <w:r w:rsidRPr="00EE6C9A">
              <w:rPr>
                <w:rStyle w:val="Hyperlink"/>
                <w:noProof/>
              </w:rPr>
              <w:t>10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Przechowywanie i składanie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A4C7F" w14:textId="619865A6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3" w:history="1">
            <w:r w:rsidRPr="00EE6C9A">
              <w:rPr>
                <w:rStyle w:val="Hyperlink"/>
                <w:noProof/>
              </w:rPr>
              <w:t>11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Materiały nie odpowiadające wymaganiom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56FD1" w14:textId="31B899D6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4" w:history="1">
            <w:r w:rsidRPr="00EE6C9A">
              <w:rPr>
                <w:rStyle w:val="Hyperlink"/>
                <w:noProof/>
              </w:rPr>
              <w:t>12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Przewody elektroenergetyczne i sygnałowe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F69F0" w14:textId="5EA3A955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5" w:history="1">
            <w:r w:rsidRPr="00EE6C9A">
              <w:rPr>
                <w:rStyle w:val="Hyperlink"/>
                <w:noProof/>
              </w:rPr>
              <w:t>13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Rury i listwy instalacyjne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FDAD4" w14:textId="4CECCBBC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6" w:history="1">
            <w:r w:rsidRPr="00EE6C9A">
              <w:rPr>
                <w:rStyle w:val="Hyperlink"/>
                <w:noProof/>
              </w:rPr>
              <w:t>14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Urządzenia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6ACB29" w14:textId="3D582A11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7" w:history="1">
            <w:r w:rsidRPr="00EE6C9A">
              <w:rPr>
                <w:rStyle w:val="Hyperlink"/>
                <w:noProof/>
              </w:rPr>
              <w:t>15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Sprzęt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0BD0E" w14:textId="3FFBD3A4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8" w:history="1">
            <w:r w:rsidRPr="00EE6C9A">
              <w:rPr>
                <w:rStyle w:val="Hyperlink"/>
                <w:noProof/>
              </w:rPr>
              <w:t>16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Transport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1C822" w14:textId="38DA2C64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59" w:history="1">
            <w:r w:rsidRPr="00EE6C9A">
              <w:rPr>
                <w:rStyle w:val="Hyperlink"/>
                <w:noProof/>
              </w:rPr>
              <w:t>17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Wykonywanie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7988B" w14:textId="17AB852B" w:rsidR="000E0FB8" w:rsidRDefault="000E0FB8">
          <w:pPr>
            <w:pStyle w:val="TOC1"/>
            <w:tabs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0" w:history="1">
            <w:r w:rsidRPr="00EE6C9A">
              <w:rPr>
                <w:rStyle w:val="Hyperlink"/>
                <w:noProof/>
              </w:rPr>
              <w:t>17.1. Ogólne warunki wykonywania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B3DE51" w14:textId="1B197220" w:rsidR="000E0FB8" w:rsidRDefault="000E0FB8">
          <w:pPr>
            <w:pStyle w:val="TOC1"/>
            <w:tabs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1" w:history="1">
            <w:r w:rsidRPr="00EE6C9A">
              <w:rPr>
                <w:rStyle w:val="Hyperlink"/>
                <w:noProof/>
              </w:rPr>
              <w:t>17.1.1. Zabezpieczenie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4B0C1" w14:textId="7CC6A84B" w:rsidR="000E0FB8" w:rsidRDefault="000E0FB8">
          <w:pPr>
            <w:pStyle w:val="TOC1"/>
            <w:tabs>
              <w:tab w:val="left" w:pos="96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2" w:history="1">
            <w:r w:rsidRPr="00EE6C9A">
              <w:rPr>
                <w:rStyle w:val="Hyperlink"/>
                <w:noProof/>
              </w:rPr>
              <w:t>17.1.2.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Oznakowanie instalacji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DA218" w14:textId="35F0C233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3" w:history="1">
            <w:r w:rsidRPr="00EE6C9A">
              <w:rPr>
                <w:rStyle w:val="Hyperlink"/>
                <w:noProof/>
              </w:rPr>
              <w:t>17.2.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Opis prac montażowych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06596" w14:textId="2AA26A4D" w:rsidR="000E0FB8" w:rsidRDefault="000E0FB8">
          <w:pPr>
            <w:pStyle w:val="TOC1"/>
            <w:tabs>
              <w:tab w:val="left" w:pos="96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4" w:history="1">
            <w:r w:rsidRPr="00EE6C9A">
              <w:rPr>
                <w:rStyle w:val="Hyperlink"/>
                <w:noProof/>
              </w:rPr>
              <w:t>17.2.1.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Wykonanie instalacji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5F081" w14:textId="69E533AF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5" w:history="1">
            <w:r w:rsidRPr="00EE6C9A">
              <w:rPr>
                <w:rStyle w:val="Hyperlink"/>
                <w:noProof/>
              </w:rPr>
              <w:t>17.3.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Roboty różne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84380" w14:textId="1B0517A6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6" w:history="1">
            <w:r w:rsidRPr="00EE6C9A">
              <w:rPr>
                <w:rStyle w:val="Hyperlink"/>
                <w:noProof/>
              </w:rPr>
              <w:t>18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Kontrola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28003" w14:textId="02757486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7" w:history="1">
            <w:r w:rsidRPr="00EE6C9A">
              <w:rPr>
                <w:rStyle w:val="Hyperlink"/>
                <w:noProof/>
              </w:rPr>
              <w:t>18.1.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Zasady kontroli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5A5E4" w14:textId="024F895E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8" w:history="1">
            <w:r w:rsidRPr="00EE6C9A">
              <w:rPr>
                <w:rStyle w:val="Hyperlink"/>
                <w:noProof/>
              </w:rPr>
              <w:t>18.2.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Badania i pomiary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39FB84" w14:textId="5B8CFF84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69" w:history="1">
            <w:r w:rsidRPr="00EE6C9A">
              <w:rPr>
                <w:rStyle w:val="Hyperlink"/>
                <w:noProof/>
              </w:rPr>
              <w:t>18.3.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Raporty z badań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72A8C8" w14:textId="389A4D87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70" w:history="1">
            <w:r w:rsidRPr="00EE6C9A">
              <w:rPr>
                <w:rStyle w:val="Hyperlink"/>
                <w:noProof/>
              </w:rPr>
              <w:t>18.4.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Badania prowadzone przez Inspektora Nadzoru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C1D27A" w14:textId="67BD8796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71" w:history="1">
            <w:r w:rsidRPr="00EE6C9A">
              <w:rPr>
                <w:rStyle w:val="Hyperlink"/>
                <w:noProof/>
              </w:rPr>
              <w:t>18.5.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Kontrola zgodności wykonania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B48527" w14:textId="44C04E0D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72" w:history="1">
            <w:r w:rsidRPr="00EE6C9A">
              <w:rPr>
                <w:rStyle w:val="Hyperlink"/>
                <w:noProof/>
              </w:rPr>
              <w:t>18.6.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Szkolenie personelu Inwestora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64D77A" w14:textId="0C635286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73" w:history="1">
            <w:r w:rsidRPr="00EE6C9A">
              <w:rPr>
                <w:rStyle w:val="Hyperlink"/>
                <w:noProof/>
              </w:rPr>
              <w:t>19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Obmiar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AB208A" w14:textId="3EA38E20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74" w:history="1">
            <w:r w:rsidRPr="00EE6C9A">
              <w:rPr>
                <w:rStyle w:val="Hyperlink"/>
                <w:noProof/>
              </w:rPr>
              <w:t>20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Szczególne zasady odbioru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C10F9" w14:textId="0263927C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75" w:history="1">
            <w:r w:rsidRPr="00EE6C9A">
              <w:rPr>
                <w:rStyle w:val="Hyperlink"/>
                <w:noProof/>
              </w:rPr>
              <w:t>21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Rozliczenie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F3D4D5" w14:textId="3D6BA2E7" w:rsidR="000E0FB8" w:rsidRDefault="000E0FB8">
          <w:pPr>
            <w:pStyle w:val="TOC1"/>
            <w:tabs>
              <w:tab w:val="left" w:pos="720"/>
              <w:tab w:val="right" w:leader="dot" w:pos="9627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76116676" w:history="1">
            <w:r w:rsidRPr="00EE6C9A">
              <w:rPr>
                <w:rStyle w:val="Hyperlink"/>
                <w:noProof/>
              </w:rPr>
              <w:t>22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6C9A">
              <w:rPr>
                <w:rStyle w:val="Hyperlink"/>
                <w:noProof/>
              </w:rPr>
              <w:t>Normy i dokumenty związane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_Toc176116676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A2B79D" w14:textId="5C38C7F2" w:rsidR="00BD0FA7" w:rsidRPr="00D70B23" w:rsidRDefault="004E59B3" w:rsidP="00D70B23">
          <w:r w:rsidRPr="002118C4">
            <w:rPr>
              <w:b/>
              <w:bCs/>
            </w:rPr>
            <w:fldChar w:fldCharType="end"/>
          </w:r>
        </w:p>
      </w:sdtContent>
    </w:sdt>
    <w:p w14:paraId="586AB8A8" w14:textId="77777777" w:rsidR="00E32D75" w:rsidRPr="002118C4" w:rsidRDefault="00F21802" w:rsidP="00E32D75">
      <w:pPr>
        <w:pStyle w:val="Heading1"/>
      </w:pPr>
      <w:bookmarkStart w:id="0" w:name="_Toc176116638"/>
      <w:r w:rsidRPr="002118C4">
        <w:t>Wstęp</w:t>
      </w:r>
      <w:bookmarkEnd w:id="0"/>
    </w:p>
    <w:p w14:paraId="113AEED5" w14:textId="77777777" w:rsidR="0043611A" w:rsidRPr="00F01EAB" w:rsidRDefault="00F01EAB" w:rsidP="004D043F">
      <w:pPr>
        <w:spacing w:line="360" w:lineRule="auto"/>
      </w:pPr>
      <w:r w:rsidRPr="00F01EAB">
        <w:t xml:space="preserve">Niniejsza dokumentacja została </w:t>
      </w:r>
      <w:r>
        <w:t>o</w:t>
      </w:r>
      <w:r w:rsidR="00584AB4">
        <w:t>p</w:t>
      </w:r>
      <w:r>
        <w:t xml:space="preserve">racowana na zlecenie </w:t>
      </w:r>
      <w:r w:rsidRPr="00F01EAB">
        <w:t>Uniwersytet</w:t>
      </w:r>
      <w:r>
        <w:t xml:space="preserve">u Adama Mickiewicza w Poznaniu dla </w:t>
      </w:r>
      <w:r w:rsidRPr="00F01EAB">
        <w:t>Wydział</w:t>
      </w:r>
      <w:r>
        <w:t>u</w:t>
      </w:r>
      <w:r w:rsidRPr="00F01EAB">
        <w:t xml:space="preserve"> Biologii</w:t>
      </w:r>
      <w:r w:rsidR="00FC5F3A">
        <w:t xml:space="preserve"> znajdującego się przy ul.</w:t>
      </w:r>
      <w:r w:rsidRPr="00F01EAB">
        <w:t xml:space="preserve"> Uniwersytetu </w:t>
      </w:r>
      <w:r w:rsidR="00FC5F3A">
        <w:t xml:space="preserve">Poznańskiego 6, w </w:t>
      </w:r>
      <w:r w:rsidRPr="00F01EAB">
        <w:t>Poznaniu</w:t>
      </w:r>
      <w:r>
        <w:t xml:space="preserve">. </w:t>
      </w:r>
    </w:p>
    <w:p w14:paraId="1CE92724" w14:textId="77777777" w:rsidR="00E32D75" w:rsidRDefault="00F21802" w:rsidP="00E32D75">
      <w:pPr>
        <w:pStyle w:val="Heading2"/>
      </w:pPr>
      <w:bookmarkStart w:id="1" w:name="_Toc176116639"/>
      <w:r w:rsidRPr="002118C4">
        <w:t>Przedmiot opracowania</w:t>
      </w:r>
      <w:bookmarkEnd w:id="1"/>
    </w:p>
    <w:p w14:paraId="378F47AD" w14:textId="77777777" w:rsidR="007B5302" w:rsidRPr="007B5302" w:rsidRDefault="007B5302" w:rsidP="007B5302"/>
    <w:p w14:paraId="0EBD8926" w14:textId="1455C88D" w:rsidR="00D45B67" w:rsidRDefault="00BD0FA7" w:rsidP="004D043F">
      <w:pPr>
        <w:spacing w:line="360" w:lineRule="auto"/>
      </w:pPr>
      <w:r w:rsidRPr="00BD0FA7">
        <w:t xml:space="preserve">Przedmiotem niniejszej Specyfikacji Technicznej Wykonania i Odbioru Robót (zwanej dalej: Specyfikacją lub </w:t>
      </w:r>
      <w:proofErr w:type="spellStart"/>
      <w:r w:rsidRPr="00BD0FA7">
        <w:t>STWiOR</w:t>
      </w:r>
      <w:proofErr w:type="spellEnd"/>
      <w:r w:rsidRPr="00BD0FA7">
        <w:t xml:space="preserve">) jest </w:t>
      </w:r>
      <w:r>
        <w:t>określenie zbio</w:t>
      </w:r>
      <w:r w:rsidRPr="00BD0FA7">
        <w:t>r</w:t>
      </w:r>
      <w:r>
        <w:t>u</w:t>
      </w:r>
      <w:r w:rsidRPr="00BD0FA7">
        <w:t xml:space="preserve"> wymagań</w:t>
      </w:r>
      <w:r>
        <w:t>, które będą miały zastosowanie</w:t>
      </w:r>
      <w:r w:rsidRPr="00BD0FA7">
        <w:t xml:space="preserve"> w </w:t>
      </w:r>
      <w:r>
        <w:t>prac</w:t>
      </w:r>
      <w:r w:rsidR="001C7495">
        <w:t>ach</w:t>
      </w:r>
      <w:r>
        <w:t xml:space="preserve"> prowadzonych </w:t>
      </w:r>
      <w:r w:rsidR="001C7495">
        <w:t xml:space="preserve">w ramach </w:t>
      </w:r>
      <w:r w:rsidR="006D3008">
        <w:t>połączonego pierwszego i drugiego</w:t>
      </w:r>
      <w:r w:rsidR="005B1D0F">
        <w:t xml:space="preserve"> etapy</w:t>
      </w:r>
      <w:r w:rsidR="00FE4190">
        <w:t xml:space="preserve"> wielobranżowego projektu modernizacji instalacji wody lodowej Wydziału Biologii znajdującego się przy ul.</w:t>
      </w:r>
      <w:r w:rsidR="00FE4190" w:rsidRPr="00F01EAB">
        <w:t xml:space="preserve"> Uniwersytetu </w:t>
      </w:r>
      <w:r w:rsidR="00FE4190">
        <w:t xml:space="preserve">Poznańskiego 6, w </w:t>
      </w:r>
      <w:r w:rsidR="00FE4190" w:rsidRPr="00F01EAB">
        <w:t>Poznaniu</w:t>
      </w:r>
      <w:r w:rsidR="00F851C6">
        <w:t xml:space="preserve"> dla branży elektrycznej i AKPiA</w:t>
      </w:r>
      <w:r w:rsidR="00FE4190">
        <w:t xml:space="preserve">. </w:t>
      </w:r>
    </w:p>
    <w:p w14:paraId="18432D5B" w14:textId="13BDAECA" w:rsidR="00FE4190" w:rsidRDefault="00EE4AD1" w:rsidP="004D043F">
      <w:pPr>
        <w:spacing w:line="360" w:lineRule="auto"/>
      </w:pPr>
      <w:r>
        <w:t xml:space="preserve">Etap I pierwszy projektu obejmuje opracowanie wymiany </w:t>
      </w:r>
      <w:r w:rsidRPr="00083E2E">
        <w:t>dwóch spośród trzech istniejących agregatów wody lodowej</w:t>
      </w:r>
      <w:r>
        <w:t xml:space="preserve"> a Etap II opracowanie pozwalające na rozdzielenie instalacji wewnętrznej budynku od zewnętrznej instalacji przygotowania chłodu.</w:t>
      </w:r>
    </w:p>
    <w:p w14:paraId="642FB886" w14:textId="77777777" w:rsidR="0043611A" w:rsidRPr="00F01EAB" w:rsidRDefault="00FE4190" w:rsidP="004D043F">
      <w:pPr>
        <w:spacing w:line="360" w:lineRule="auto"/>
      </w:pPr>
      <w:r>
        <w:t>Niniejsze o</w:t>
      </w:r>
      <w:r w:rsidR="00BD0FA7">
        <w:t>pracowanie obejmuje</w:t>
      </w:r>
      <w:r w:rsidR="00BD0FA7" w:rsidRPr="00BD0FA7">
        <w:t xml:space="preserve"> wymagania </w:t>
      </w:r>
      <w:r w:rsidR="00D45B67">
        <w:t xml:space="preserve">dotyczące </w:t>
      </w:r>
      <w:r w:rsidR="00BD0FA7" w:rsidRPr="00BD0FA7">
        <w:t>właściwości urządzeń i materiałów, wymagania dotyczące sposobu wykonania i oceny prawidłowości poszczególnych robót instalacyjnych oraz określenie zakresu prac, które powinny być ujęte w cenach poszczególnych pozycjach istotnych zestawień materiałów i elementów instalacji.</w:t>
      </w:r>
    </w:p>
    <w:p w14:paraId="15C6DCED" w14:textId="77777777" w:rsidR="00BD0FA7" w:rsidRDefault="00BD0FA7" w:rsidP="00BD0FA7">
      <w:pPr>
        <w:pStyle w:val="Heading2"/>
      </w:pPr>
      <w:bookmarkStart w:id="2" w:name="_Toc176116640"/>
      <w:r w:rsidRPr="00BD0FA7">
        <w:t>Dokumenty odniesienia</w:t>
      </w:r>
      <w:bookmarkEnd w:id="2"/>
    </w:p>
    <w:p w14:paraId="09162753" w14:textId="77777777" w:rsidR="007B5302" w:rsidRPr="007B5302" w:rsidRDefault="007B5302" w:rsidP="007B5302"/>
    <w:p w14:paraId="31EF499C" w14:textId="77777777" w:rsidR="00016964" w:rsidRDefault="00016964" w:rsidP="00016964">
      <w:pPr>
        <w:spacing w:line="360" w:lineRule="auto"/>
      </w:pPr>
      <w:r>
        <w:t>Jako podstawowe dokumenty odniesienia należy traktować:</w:t>
      </w:r>
    </w:p>
    <w:p w14:paraId="43E7B0D3" w14:textId="77777777" w:rsidR="00016964" w:rsidRPr="000111D5" w:rsidRDefault="00935D8A" w:rsidP="00943F01">
      <w:pPr>
        <w:pStyle w:val="ListParagraph"/>
        <w:numPr>
          <w:ilvl w:val="0"/>
          <w:numId w:val="2"/>
        </w:numPr>
        <w:spacing w:line="360" w:lineRule="auto"/>
      </w:pPr>
      <w:r>
        <w:t>Wielobranżowy projekt wykonawczy</w:t>
      </w:r>
      <w:r w:rsidR="00016964">
        <w:t xml:space="preserve"> mod</w:t>
      </w:r>
      <w:r w:rsidR="00943F01">
        <w:t>ernizacji</w:t>
      </w:r>
      <w:r w:rsidR="00016964">
        <w:t xml:space="preserve"> instalacji wody lodowej </w:t>
      </w:r>
      <w:r w:rsidR="00943F01">
        <w:t>w budynku Wydziału Biologii UAM,</w:t>
      </w:r>
    </w:p>
    <w:p w14:paraId="2A776F9C" w14:textId="77777777" w:rsidR="00016964" w:rsidRDefault="00016964" w:rsidP="00085A7C">
      <w:pPr>
        <w:pStyle w:val="ListParagraph"/>
        <w:numPr>
          <w:ilvl w:val="0"/>
          <w:numId w:val="2"/>
        </w:numPr>
        <w:spacing w:line="360" w:lineRule="auto"/>
      </w:pPr>
      <w:r>
        <w:t>Ustawa Prawo Budowlane z dnia 07.07.1994 z późniejszymi zmianami,</w:t>
      </w:r>
    </w:p>
    <w:p w14:paraId="43018F29" w14:textId="77777777" w:rsidR="000111D5" w:rsidRDefault="000111D5" w:rsidP="000111D5">
      <w:pPr>
        <w:pStyle w:val="ListParagraph"/>
        <w:numPr>
          <w:ilvl w:val="0"/>
          <w:numId w:val="2"/>
        </w:numPr>
        <w:spacing w:line="360" w:lineRule="auto"/>
      </w:pPr>
      <w:r>
        <w:t>Ustawa z dnia 7 lipca 1994 r. Prawo Budowlane, z późniejszymi zmianami.</w:t>
      </w:r>
    </w:p>
    <w:p w14:paraId="2DDDE96B" w14:textId="77777777" w:rsidR="000111D5" w:rsidRDefault="000111D5" w:rsidP="000111D5">
      <w:pPr>
        <w:pStyle w:val="ListParagraph"/>
        <w:numPr>
          <w:ilvl w:val="0"/>
          <w:numId w:val="2"/>
        </w:numPr>
        <w:spacing w:line="360" w:lineRule="auto"/>
      </w:pPr>
      <w:r>
        <w:t>Rozporządzenie Ministra Infrastruktury z dnia 9 czerwca 2022 r. w sprawie warunków technicznych, jakim powinny odpowiadać budynki i ich usytuowanie (tekst jednolity).</w:t>
      </w:r>
    </w:p>
    <w:p w14:paraId="35507953" w14:textId="77777777" w:rsidR="000111D5" w:rsidRDefault="000111D5" w:rsidP="000111D5">
      <w:pPr>
        <w:pStyle w:val="ListParagraph"/>
        <w:numPr>
          <w:ilvl w:val="0"/>
          <w:numId w:val="2"/>
        </w:numPr>
        <w:spacing w:line="360" w:lineRule="auto"/>
      </w:pPr>
      <w:r>
        <w:t>Rozporządzenie Ministra Pracy i Polityki Socjalnej z dnia 26 września 1997 r. w sprawie ogólnych przepisów bezpieczeństwa i higieny pracy.</w:t>
      </w:r>
    </w:p>
    <w:p w14:paraId="6B4B3B9E" w14:textId="77777777" w:rsidR="000111D5" w:rsidRDefault="000111D5" w:rsidP="000111D5">
      <w:pPr>
        <w:pStyle w:val="ListParagraph"/>
        <w:numPr>
          <w:ilvl w:val="0"/>
          <w:numId w:val="2"/>
        </w:numPr>
        <w:spacing w:line="360" w:lineRule="auto"/>
      </w:pPr>
      <w:r>
        <w:lastRenderedPageBreak/>
        <w:t>Rozporządzenie Rady Ministrów z dnia 18 grudnia 1996 r. w sprawie urządzeń zaopatrzenia w wodę i urządzeń kanalizacyjnych oraz zasad ustalania opłat za wodę i wprowadzenie ścieków.</w:t>
      </w:r>
    </w:p>
    <w:p w14:paraId="403B0DC4" w14:textId="77777777" w:rsidR="000111D5" w:rsidRDefault="000111D5" w:rsidP="000111D5">
      <w:pPr>
        <w:pStyle w:val="ListParagraph"/>
        <w:numPr>
          <w:ilvl w:val="0"/>
          <w:numId w:val="2"/>
        </w:numPr>
        <w:spacing w:line="360" w:lineRule="auto"/>
      </w:pPr>
      <w:r>
        <w:t>Rozporządzenie Ministra Infrastruktury z dnia 27 sierpnia 2002 r. w sprawie szczegółowego zakresu i formy planu bezpieczeństwa i ochrony zdrowia oraz szczegółowego zakresu robót budowlanych, stwarzających zagrożenie bezpieczeństwa i zdrowia ludzi.</w:t>
      </w:r>
    </w:p>
    <w:p w14:paraId="348BEB4D" w14:textId="77777777" w:rsidR="000111D5" w:rsidRDefault="000111D5" w:rsidP="000111D5">
      <w:pPr>
        <w:pStyle w:val="ListParagraph"/>
        <w:numPr>
          <w:ilvl w:val="0"/>
          <w:numId w:val="2"/>
        </w:numPr>
        <w:spacing w:line="360" w:lineRule="auto"/>
      </w:pPr>
      <w:r>
        <w:t>PN-B-02421:2000 Ogrzewnictwo i ciepłownictwo. Izolacja cieplna przewodów, armatury i urządzeń. Wymagania i badania odbiorcze.</w:t>
      </w:r>
    </w:p>
    <w:p w14:paraId="76CEAD4E" w14:textId="77777777" w:rsidR="000111D5" w:rsidRDefault="000111D5" w:rsidP="000111D5">
      <w:pPr>
        <w:pStyle w:val="ListParagraph"/>
        <w:numPr>
          <w:ilvl w:val="0"/>
          <w:numId w:val="2"/>
        </w:numPr>
        <w:spacing w:line="360" w:lineRule="auto"/>
      </w:pPr>
      <w:r>
        <w:t>PN-EN 16907-1: 2019-01 Roboty ziemne. Część 1: Zasady i reguły ogólne.</w:t>
      </w:r>
    </w:p>
    <w:p w14:paraId="71DB7C59" w14:textId="77777777" w:rsidR="000111D5" w:rsidRDefault="000111D5" w:rsidP="000111D5">
      <w:pPr>
        <w:pStyle w:val="ListParagraph"/>
        <w:numPr>
          <w:ilvl w:val="0"/>
          <w:numId w:val="2"/>
        </w:numPr>
        <w:spacing w:line="360" w:lineRule="auto"/>
      </w:pPr>
      <w:r>
        <w:t>PN-EN ISO-8504-3/2019-01 Przygotowanie podłoży przed nakładaniem farb i podobnych produktów. Metody przygotowania powierzchni. Część 3: Czyszczenie narzędziem ręcznym i narzędziem z napędem mechanicznym.</w:t>
      </w:r>
    </w:p>
    <w:p w14:paraId="0C3E5BA5" w14:textId="77777777" w:rsidR="000111D5" w:rsidRDefault="000111D5" w:rsidP="000111D5">
      <w:pPr>
        <w:pStyle w:val="ListParagraph"/>
        <w:numPr>
          <w:ilvl w:val="0"/>
          <w:numId w:val="2"/>
        </w:numPr>
        <w:spacing w:line="360" w:lineRule="auto"/>
      </w:pPr>
      <w:r>
        <w:t>Wytyczne COBTRI INSTAL w zakresie wykonania instalacji sanitarnych.</w:t>
      </w:r>
    </w:p>
    <w:p w14:paraId="4F4E7F6A" w14:textId="77777777" w:rsidR="00AF53BF" w:rsidRPr="00AF53BF" w:rsidRDefault="00AF53BF" w:rsidP="00AF53BF">
      <w:pPr>
        <w:pStyle w:val="Heading2"/>
      </w:pPr>
      <w:bookmarkStart w:id="3" w:name="_Toc176116641"/>
      <w:r w:rsidRPr="00AF53BF">
        <w:t>Zakres zastosowania specyfikacji</w:t>
      </w:r>
      <w:bookmarkEnd w:id="3"/>
    </w:p>
    <w:p w14:paraId="117AE160" w14:textId="77777777" w:rsidR="0092478A" w:rsidRPr="0092478A" w:rsidRDefault="0092478A" w:rsidP="0092478A"/>
    <w:p w14:paraId="53D3BCDA" w14:textId="67952B98" w:rsidR="00CA21A3" w:rsidRDefault="00543595" w:rsidP="00CA21A3">
      <w:pPr>
        <w:spacing w:line="360" w:lineRule="auto"/>
      </w:pPr>
      <w:r>
        <w:t>Specyfikacja winna być wykorzystana przez wyłonionego w przetargu Wykonawcę</w:t>
      </w:r>
      <w:r w:rsidR="009D4C33">
        <w:t>,</w:t>
      </w:r>
      <w:r>
        <w:t xml:space="preserve"> </w:t>
      </w:r>
      <w:r w:rsidR="00EE36D2">
        <w:t xml:space="preserve">który weźmie </w:t>
      </w:r>
      <w:r>
        <w:t xml:space="preserve">udział w realizacji prac </w:t>
      </w:r>
      <w:r w:rsidR="000111D5">
        <w:t xml:space="preserve">określonych w </w:t>
      </w:r>
      <w:proofErr w:type="spellStart"/>
      <w:r w:rsidR="000111D5">
        <w:t>projektcie</w:t>
      </w:r>
      <w:proofErr w:type="spellEnd"/>
      <w:r w:rsidR="000111D5">
        <w:t xml:space="preserve"> łączącym dwa pierwsze etapy wielobranżowego projektu modernizacji </w:t>
      </w:r>
      <w:proofErr w:type="spellStart"/>
      <w:r w:rsidR="000111D5">
        <w:t>instalaci</w:t>
      </w:r>
      <w:proofErr w:type="spellEnd"/>
      <w:r w:rsidRPr="00BD0FA7">
        <w:t xml:space="preserve"> wody lodowej</w:t>
      </w:r>
      <w:r>
        <w:t xml:space="preserve"> Wydziału Biologii UAM</w:t>
      </w:r>
      <w:r w:rsidR="00CA21A3">
        <w:t xml:space="preserve"> w ramach branży elektrycznej i AKPiA</w:t>
      </w:r>
      <w:r>
        <w:t>.</w:t>
      </w:r>
      <w:r w:rsidRPr="00BD0FA7">
        <w:t xml:space="preserve"> </w:t>
      </w:r>
      <w:r w:rsidR="001315C4">
        <w:t>Roboty stanowiące przedmiot p</w:t>
      </w:r>
      <w:r>
        <w:t xml:space="preserve">rojektu </w:t>
      </w:r>
      <w:r w:rsidR="001315C4">
        <w:t>w</w:t>
      </w:r>
      <w:r>
        <w:t xml:space="preserve">ykonawczego należy wykonać zgodnie z założeniami i parametrami określonymi w specyfikacji technicznej, a także zgodnie z kompletem rysunków </w:t>
      </w:r>
      <w:r w:rsidR="000111D5">
        <w:t xml:space="preserve">i opisów </w:t>
      </w:r>
      <w:r>
        <w:t>dokumentacji technicznej. W skład robót wchodzą wszystkie prace niezbędne dla pełnego i</w:t>
      </w:r>
      <w:r w:rsidR="001315C4">
        <w:t xml:space="preserve"> prawidłowego ukończenia robót. </w:t>
      </w:r>
      <w:r>
        <w:t xml:space="preserve">Wykonawca zobowiązany jest wykonać </w:t>
      </w:r>
      <w:r w:rsidR="000111D5">
        <w:t xml:space="preserve">wszystkie prace opisane w części instalacyjnej projektu, </w:t>
      </w:r>
      <w:r w:rsidR="001315C4">
        <w:t>wraz z opisanymi w załącznika</w:t>
      </w:r>
      <w:r w:rsidR="000111D5">
        <w:t xml:space="preserve">ch pracami </w:t>
      </w:r>
      <w:proofErr w:type="spellStart"/>
      <w:r w:rsidR="000111D5">
        <w:t>elekrycznymi</w:t>
      </w:r>
      <w:proofErr w:type="spellEnd"/>
      <w:r w:rsidR="000111D5">
        <w:t xml:space="preserve"> i praca</w:t>
      </w:r>
      <w:r w:rsidR="001315C4">
        <w:t>mi związanymi z instalacją sterowania urządzeniami</w:t>
      </w:r>
      <w:r w:rsidR="00EE36D2">
        <w:t>,</w:t>
      </w:r>
      <w:r>
        <w:t xml:space="preserve"> </w:t>
      </w:r>
      <w:r w:rsidR="001315C4">
        <w:t>w taki sposób, aby instalacja była</w:t>
      </w:r>
      <w:r>
        <w:t xml:space="preserve"> </w:t>
      </w:r>
      <w:r w:rsidR="001315C4">
        <w:t>w pełni funkcjonalna i sprawna.</w:t>
      </w:r>
      <w:r>
        <w:t xml:space="preserve"> </w:t>
      </w:r>
      <w:r w:rsidR="001315C4">
        <w:t>W</w:t>
      </w:r>
      <w:r>
        <w:t xml:space="preserve">szystkie </w:t>
      </w:r>
      <w:r w:rsidR="001315C4">
        <w:t>prace</w:t>
      </w:r>
      <w:r>
        <w:t xml:space="preserve"> należy wykonywać zgodnie z regułami </w:t>
      </w:r>
      <w:r w:rsidR="001315C4">
        <w:t xml:space="preserve">inżynierskimi obowiązującymi w poszczególnych branżach. </w:t>
      </w:r>
      <w:r>
        <w:t>Specyfikację należy traktować jako dokument przetargowy i kontraktowy przy realizacji zleconych robót.</w:t>
      </w:r>
      <w:r w:rsidR="00CA21A3">
        <w:t xml:space="preserve"> Specyfikacja techniczna jest stosowana jako dokument przetargowy i kontraktowy przy zlecaniu robót określonych w projekcie. Ustalenia zawarte w niniejszej specyfikacji dotyczą zasad prowadzenia robót związanych z wykonaniem opisanych instalacji obejmują:</w:t>
      </w:r>
    </w:p>
    <w:p w14:paraId="7D00E556" w14:textId="77777777" w:rsidR="00CA21A3" w:rsidRDefault="00CA21A3" w:rsidP="00CA21A3">
      <w:pPr>
        <w:spacing w:line="360" w:lineRule="auto"/>
      </w:pPr>
      <w:r>
        <w:t>• wymagania wykonawcze,</w:t>
      </w:r>
    </w:p>
    <w:p w14:paraId="266B14E5" w14:textId="77777777" w:rsidR="00CA21A3" w:rsidRDefault="00CA21A3" w:rsidP="00CA21A3">
      <w:pPr>
        <w:spacing w:line="360" w:lineRule="auto"/>
      </w:pPr>
      <w:r>
        <w:t>• wymagania materiałowe,</w:t>
      </w:r>
    </w:p>
    <w:p w14:paraId="750D6A62" w14:textId="77777777" w:rsidR="00CA21A3" w:rsidRDefault="00CA21A3" w:rsidP="00CA21A3">
      <w:pPr>
        <w:spacing w:line="360" w:lineRule="auto"/>
      </w:pPr>
      <w:r>
        <w:t>• technologię montażu,</w:t>
      </w:r>
    </w:p>
    <w:p w14:paraId="1EB71F99" w14:textId="77777777" w:rsidR="00CA21A3" w:rsidRDefault="00CA21A3" w:rsidP="00CA21A3">
      <w:pPr>
        <w:spacing w:line="360" w:lineRule="auto"/>
      </w:pPr>
      <w:r>
        <w:t>• transport i rozładunek,</w:t>
      </w:r>
    </w:p>
    <w:p w14:paraId="7243FCEE" w14:textId="77777777" w:rsidR="00CA21A3" w:rsidRDefault="00CA21A3" w:rsidP="00CA21A3">
      <w:pPr>
        <w:spacing w:line="360" w:lineRule="auto"/>
      </w:pPr>
      <w:r>
        <w:t>• składowanie materiałów,</w:t>
      </w:r>
    </w:p>
    <w:p w14:paraId="3224C783" w14:textId="354B3A30" w:rsidR="00E02E6F" w:rsidRDefault="00CA21A3" w:rsidP="00CA21A3">
      <w:pPr>
        <w:spacing w:line="360" w:lineRule="auto"/>
      </w:pPr>
      <w:r>
        <w:lastRenderedPageBreak/>
        <w:t>• nadzór i odbiory.</w:t>
      </w:r>
    </w:p>
    <w:p w14:paraId="4806C9CD" w14:textId="77777777" w:rsidR="00E02E6F" w:rsidRDefault="00E02E6F" w:rsidP="00E02E6F">
      <w:pPr>
        <w:pStyle w:val="Heading2"/>
      </w:pPr>
      <w:bookmarkStart w:id="4" w:name="_Toc176116642"/>
      <w:r w:rsidRPr="00E02E6F">
        <w:t xml:space="preserve">Zakres </w:t>
      </w:r>
      <w:r>
        <w:t>prac</w:t>
      </w:r>
      <w:r w:rsidRPr="00E02E6F">
        <w:t xml:space="preserve"> objętych Specyfikacją</w:t>
      </w:r>
      <w:bookmarkEnd w:id="4"/>
    </w:p>
    <w:p w14:paraId="477895D0" w14:textId="43D2E085" w:rsidR="00E02E6F" w:rsidRDefault="00E02E6F" w:rsidP="00E02E6F">
      <w:pPr>
        <w:spacing w:line="360" w:lineRule="auto"/>
      </w:pPr>
      <w:r>
        <w:t>Zakres przewidzianych prac został opisany w</w:t>
      </w:r>
      <w:r w:rsidR="000111D5">
        <w:t xml:space="preserve"> projekcie technicznym oraz w</w:t>
      </w:r>
      <w:r>
        <w:t xml:space="preserve"> </w:t>
      </w:r>
      <w:r w:rsidR="000111D5">
        <w:t>k</w:t>
      </w:r>
      <w:r>
        <w:t xml:space="preserve">osztorysie inwestorskim </w:t>
      </w:r>
      <w:r w:rsidR="00EE36D2">
        <w:t>stanowiącym</w:t>
      </w:r>
      <w:r>
        <w:t xml:space="preserve"> zał</w:t>
      </w:r>
      <w:r w:rsidR="007B1D9F">
        <w:t xml:space="preserve">ącznik </w:t>
      </w:r>
      <w:r w:rsidR="00CA21A3">
        <w:t xml:space="preserve">do </w:t>
      </w:r>
      <w:r w:rsidR="00EE36D2">
        <w:t>opracowania</w:t>
      </w:r>
      <w:r>
        <w:t xml:space="preserve">. Obydwa </w:t>
      </w:r>
      <w:r w:rsidR="00EE36D2">
        <w:t>dokumenty</w:t>
      </w:r>
      <w:r>
        <w:t xml:space="preserve"> </w:t>
      </w:r>
      <w:r w:rsidR="00E47D6E">
        <w:t>należy rozpatrywać razem</w:t>
      </w:r>
      <w:r>
        <w:t>.</w:t>
      </w:r>
    </w:p>
    <w:p w14:paraId="0BFC3426" w14:textId="65694382" w:rsidR="00422790" w:rsidRDefault="00422790" w:rsidP="00E02E6F">
      <w:pPr>
        <w:spacing w:line="360" w:lineRule="auto"/>
      </w:pPr>
    </w:p>
    <w:p w14:paraId="08F91A93" w14:textId="0B44C98D" w:rsidR="00422790" w:rsidRDefault="00422790" w:rsidP="00422790">
      <w:pPr>
        <w:pStyle w:val="Heading2"/>
      </w:pPr>
      <w:bookmarkStart w:id="5" w:name="_Toc176116643"/>
      <w:r>
        <w:t>Określenia podstawowe</w:t>
      </w:r>
      <w:bookmarkEnd w:id="5"/>
    </w:p>
    <w:p w14:paraId="68F4CFCE" w14:textId="77777777" w:rsidR="00422790" w:rsidRPr="00422790" w:rsidRDefault="00422790" w:rsidP="00422790"/>
    <w:p w14:paraId="124FCACA" w14:textId="0FBB6796" w:rsidR="00422790" w:rsidRPr="00E02E6F" w:rsidRDefault="00422790" w:rsidP="00422790">
      <w:pPr>
        <w:spacing w:line="360" w:lineRule="auto"/>
      </w:pPr>
      <w:r>
        <w:t>Określenia podstawowe w niniejszej Specyfikacji Techniczne są zgodne z obowiązującymi odpowiednimi normami i określeniami. Wszystkie określenia i nazwy użyte w niniejszej specyfikacji są zgodne lub równoważne z Polskimi Normami zawartymi w rozporządzeniu Ministra Infrastruktury z dnia 12 kwietnia 2002r., a w przypadku ich braku z normami branżowymi, warunkami technicznymi wykonania i odbioru wymienionymi indywidualnie, przy każdej pozycji dodatkowo. Roboty muszą być wykonane zgodnie z wymaganiami obowiązujących przepisów, norm</w:t>
      </w:r>
      <w:r w:rsidR="00281C9C">
        <w:t xml:space="preserve"> </w:t>
      </w:r>
      <w:r>
        <w:t>i instrukcji. Niewyszczególnienie jakichkolwiek obowiązujących aktów prawnych nie zwalnia wykonawcy od ich stosowania.</w:t>
      </w:r>
    </w:p>
    <w:p w14:paraId="78182C51" w14:textId="77777777" w:rsidR="00E02E6F" w:rsidRPr="00E02E6F" w:rsidRDefault="00E02E6F" w:rsidP="00E02E6F">
      <w:pPr>
        <w:pStyle w:val="Heading1"/>
      </w:pPr>
      <w:bookmarkStart w:id="6" w:name="_Toc176116644"/>
      <w:r w:rsidRPr="00E02E6F">
        <w:t>Ogólne wymagania dotyczące robót</w:t>
      </w:r>
      <w:bookmarkEnd w:id="6"/>
    </w:p>
    <w:p w14:paraId="526924DF" w14:textId="77777777" w:rsidR="002C25BB" w:rsidRPr="002C25BB" w:rsidRDefault="002C25BB" w:rsidP="002C25BB"/>
    <w:p w14:paraId="2BB693CA" w14:textId="77777777" w:rsidR="00281C9C" w:rsidRDefault="00281C9C" w:rsidP="00281C9C">
      <w:pPr>
        <w:spacing w:line="360" w:lineRule="auto"/>
      </w:pPr>
      <w:r>
        <w:t>Wykonawca robót jest odpowiedzialny za jakość ich wykonania, zgodność z dokumentacją projektową, specyfikacją techniczną i poleceniami Inspektora nadzoru.</w:t>
      </w:r>
    </w:p>
    <w:p w14:paraId="165080D4" w14:textId="5BC99E2B" w:rsidR="00281C9C" w:rsidRDefault="00281C9C" w:rsidP="00281C9C">
      <w:pPr>
        <w:spacing w:line="360" w:lineRule="auto"/>
      </w:pPr>
      <w:r>
        <w:t>Zgodnie z art. 31.1 oraz art. 29.1 ustawy z dnia 14.07.1994 r. Prawo budowlane, wykonanie w/w. robót budowlanych nie wymaga pozwolenia na budowę.</w:t>
      </w:r>
    </w:p>
    <w:p w14:paraId="0BDF3C81" w14:textId="77777777" w:rsidR="00281C9C" w:rsidRDefault="00281C9C" w:rsidP="00281C9C">
      <w:pPr>
        <w:spacing w:line="360" w:lineRule="auto"/>
      </w:pPr>
      <w:r>
        <w:t>W związku z powyższym obowiązują następujące dokumenty:</w:t>
      </w:r>
    </w:p>
    <w:p w14:paraId="0E20D41E" w14:textId="77777777" w:rsidR="00281C9C" w:rsidRDefault="00281C9C" w:rsidP="00281C9C">
      <w:pPr>
        <w:spacing w:line="360" w:lineRule="auto"/>
      </w:pPr>
      <w:r>
        <w:t>• projekt wykonawczy wraz z załącznikami,</w:t>
      </w:r>
    </w:p>
    <w:p w14:paraId="1C763FAB" w14:textId="77777777" w:rsidR="00281C9C" w:rsidRDefault="00281C9C" w:rsidP="00281C9C">
      <w:pPr>
        <w:spacing w:line="360" w:lineRule="auto"/>
      </w:pPr>
      <w:r>
        <w:t>• przepisy wspólne dla wszystkich działów robót,</w:t>
      </w:r>
    </w:p>
    <w:p w14:paraId="7F754282" w14:textId="77777777" w:rsidR="00281C9C" w:rsidRDefault="00281C9C" w:rsidP="00281C9C">
      <w:pPr>
        <w:spacing w:line="360" w:lineRule="auto"/>
      </w:pPr>
      <w:r>
        <w:t>• przepisy BHP,</w:t>
      </w:r>
    </w:p>
    <w:p w14:paraId="1EA284B4" w14:textId="77777777" w:rsidR="00281C9C" w:rsidRDefault="00281C9C" w:rsidP="00281C9C">
      <w:pPr>
        <w:spacing w:line="360" w:lineRule="auto"/>
      </w:pPr>
      <w:r>
        <w:t>• harmonogram wykonania operacji.</w:t>
      </w:r>
    </w:p>
    <w:p w14:paraId="26B86C2F" w14:textId="610CFA74" w:rsidR="00183371" w:rsidRDefault="00183371" w:rsidP="00281C9C">
      <w:pPr>
        <w:spacing w:line="360" w:lineRule="auto"/>
      </w:pPr>
      <w:r w:rsidRPr="009D4C33">
        <w:t xml:space="preserve">Wykonawca zobowiązany jest do wykonania wszystkich prac </w:t>
      </w:r>
      <w:r w:rsidR="009D4C33">
        <w:t xml:space="preserve">opisanych w </w:t>
      </w:r>
      <w:r w:rsidR="009A3B26">
        <w:t>dokumentacji</w:t>
      </w:r>
      <w:r w:rsidR="009D4C33">
        <w:t xml:space="preserve"> </w:t>
      </w:r>
      <w:r w:rsidR="009A3B26">
        <w:t xml:space="preserve">wielobranżowego </w:t>
      </w:r>
      <w:r w:rsidR="009D4C33">
        <w:t>projekt</w:t>
      </w:r>
      <w:r w:rsidR="009A3B26">
        <w:t>u</w:t>
      </w:r>
      <w:r w:rsidR="00E47D6E" w:rsidRPr="009D4C33">
        <w:t xml:space="preserve"> </w:t>
      </w:r>
      <w:r w:rsidR="009D4C33">
        <w:t xml:space="preserve">modernizacji </w:t>
      </w:r>
      <w:r w:rsidR="00E47D6E" w:rsidRPr="009D4C33">
        <w:t xml:space="preserve">instalacji </w:t>
      </w:r>
      <w:r w:rsidR="009D4C33">
        <w:t>wody lodowej</w:t>
      </w:r>
      <w:r w:rsidR="00281C9C">
        <w:t xml:space="preserve"> branży elektrycznej i AKPiA</w:t>
      </w:r>
      <w:r w:rsidR="00E47D6E" w:rsidRPr="009D4C33">
        <w:t xml:space="preserve"> wraz z </w:t>
      </w:r>
      <w:r w:rsidRPr="009D4C33">
        <w:t xml:space="preserve">podłączeniem </w:t>
      </w:r>
      <w:r w:rsidR="00E47D6E" w:rsidRPr="009D4C33">
        <w:t xml:space="preserve">wymaganych </w:t>
      </w:r>
      <w:r w:rsidRPr="009D4C33">
        <w:t>nowych urządzeń</w:t>
      </w:r>
      <w:r w:rsidR="00E47D6E" w:rsidRPr="009D4C33">
        <w:t xml:space="preserve"> </w:t>
      </w:r>
      <w:r w:rsidR="009D4C33">
        <w:t>oraz uruchomieniem urządze</w:t>
      </w:r>
      <w:r w:rsidR="009A3B26">
        <w:t>ń</w:t>
      </w:r>
      <w:r w:rsidR="009D4C33">
        <w:t xml:space="preserve"> i </w:t>
      </w:r>
      <w:r w:rsidR="009A3B26">
        <w:t xml:space="preserve">nowych fragmentów </w:t>
      </w:r>
      <w:r w:rsidR="009D4C33">
        <w:t>instalacji</w:t>
      </w:r>
      <w:r w:rsidR="00E47D6E" w:rsidRPr="009D4C33">
        <w:t>.</w:t>
      </w:r>
      <w:r w:rsidRPr="009D4C33">
        <w:t xml:space="preserve"> </w:t>
      </w:r>
      <w:r w:rsidR="00E47D6E" w:rsidRPr="009D4C33">
        <w:t>T</w:t>
      </w:r>
      <w:r w:rsidRPr="009D4C33">
        <w:t xml:space="preserve">ypy </w:t>
      </w:r>
      <w:r w:rsidR="00654C8E" w:rsidRPr="009D4C33">
        <w:t xml:space="preserve">i dostawcy </w:t>
      </w:r>
      <w:r w:rsidR="00E47D6E" w:rsidRPr="009D4C33">
        <w:t xml:space="preserve">urządzeń </w:t>
      </w:r>
      <w:r w:rsidRPr="009D4C33">
        <w:t>wyłoni</w:t>
      </w:r>
      <w:r w:rsidR="00E47D6E" w:rsidRPr="009D4C33">
        <w:t>eni</w:t>
      </w:r>
      <w:r w:rsidRPr="009D4C33">
        <w:t xml:space="preserve"> zostaną </w:t>
      </w:r>
      <w:r w:rsidR="00654C8E" w:rsidRPr="009D4C33">
        <w:t>w procedurze</w:t>
      </w:r>
      <w:r w:rsidRPr="009D4C33">
        <w:t xml:space="preserve"> przetargu publiczne</w:t>
      </w:r>
      <w:r w:rsidR="00654C8E" w:rsidRPr="009D4C33">
        <w:t xml:space="preserve">go. </w:t>
      </w:r>
      <w:r w:rsidR="00654C8E">
        <w:t>Wykonawca zobowiązany jest do dostarczenia</w:t>
      </w:r>
      <w:r>
        <w:t xml:space="preserve"> </w:t>
      </w:r>
      <w:r w:rsidR="009D4C33">
        <w:t xml:space="preserve">niezbędnych </w:t>
      </w:r>
      <w:r>
        <w:t xml:space="preserve">materiałów i urządzeń </w:t>
      </w:r>
      <w:r w:rsidR="009D4C33">
        <w:t xml:space="preserve">potrzebnych </w:t>
      </w:r>
      <w:r>
        <w:t xml:space="preserve">dla kompletnego wykonania </w:t>
      </w:r>
      <w:r w:rsidR="00281C9C">
        <w:t xml:space="preserve">omawianych </w:t>
      </w:r>
      <w:r>
        <w:t>instalacji stanowiącej przedmiot niniejszej specyfikacji i zapewnieni</w:t>
      </w:r>
      <w:r w:rsidR="009D4C33">
        <w:t>u</w:t>
      </w:r>
      <w:r>
        <w:t xml:space="preserve"> j</w:t>
      </w:r>
      <w:r w:rsidR="00654C8E">
        <w:t xml:space="preserve">ej niezbędnej funkcjonalności. </w:t>
      </w:r>
      <w:r>
        <w:t xml:space="preserve">W przypadku, </w:t>
      </w:r>
      <w:r>
        <w:lastRenderedPageBreak/>
        <w:t xml:space="preserve">kiedy Wykonawca zastosuje urządzenia niezgodne ze specyfikacją </w:t>
      </w:r>
      <w:r w:rsidR="00654C8E">
        <w:t>może zostać</w:t>
      </w:r>
      <w:r>
        <w:t xml:space="preserve"> obciążony kosztami demontażu tego urządzenia, zakupu i montażu urządzeń wyszczególnio</w:t>
      </w:r>
      <w:r w:rsidR="00654C8E">
        <w:t xml:space="preserve">nych w niniejszej specyfikacji. </w:t>
      </w:r>
      <w:r>
        <w:t xml:space="preserve">Specyfikacje, opisy i rysunki uwzględniają oczekiwany przez Zamawiającego standard materiałów, urządzeń i instalacji. Wykonawca może zaproponować rozwiązanie alternatywne niemniej jednak w takim przypadku musi uzyskać pisemne zatwierdzenie </w:t>
      </w:r>
      <w:r w:rsidR="00654C8E">
        <w:t xml:space="preserve">upoważnionych do podejmowania takich decyzji przedstawicieli Inwestora. </w:t>
      </w:r>
      <w:r>
        <w:t>Rysunki i część opisowa</w:t>
      </w:r>
      <w:r w:rsidR="00654C8E">
        <w:t xml:space="preserve"> dokumentacji wykonawczej</w:t>
      </w:r>
      <w:r>
        <w:t xml:space="preserve"> są dokumentacjami wzajemnie uzupełniającymi się. Wszystkie elementy ujęte w części opisowej a niepokazane na rysunkach oraz pokazane na rysunkach a nie ujęte specyfikacją winny być traktowane jakby były ujęte w ob</w:t>
      </w:r>
      <w:r w:rsidR="00654C8E">
        <w:t>ydwu dokumentach</w:t>
      </w:r>
      <w:r>
        <w:t xml:space="preserve">. W przypadku wątpliwości, </w:t>
      </w:r>
      <w:r w:rsidR="009D4C33">
        <w:t>dotyczących</w:t>
      </w:r>
      <w:r>
        <w:t xml:space="preserve"> interpretacji niniejszej specyfikacji, Wykonawca powinien wyjaśnić</w:t>
      </w:r>
      <w:r w:rsidR="009D4C33">
        <w:t xml:space="preserve"> je</w:t>
      </w:r>
      <w:r>
        <w:t xml:space="preserve"> z weryfikatorem branżowym ze strony Zamawiającego, który jako jedyny</w:t>
      </w:r>
      <w:r w:rsidR="009A3B26">
        <w:t xml:space="preserve"> upoważniony</w:t>
      </w:r>
      <w:r>
        <w:t xml:space="preserve"> jest do autoryzacji i dokonywania jakichkolwiek zmian lub odstępstw.</w:t>
      </w:r>
    </w:p>
    <w:p w14:paraId="0C1B1381" w14:textId="77777777" w:rsidR="00183371" w:rsidRDefault="00183371" w:rsidP="00183371">
      <w:pPr>
        <w:spacing w:line="360" w:lineRule="auto"/>
      </w:pPr>
      <w:r>
        <w:t>Wszystkie proponowane materiały</w:t>
      </w:r>
      <w:r w:rsidR="00684EC8">
        <w:t xml:space="preserve"> i urządzenia</w:t>
      </w:r>
      <w:r>
        <w:t xml:space="preserve"> winny odpowiadać Polskim Normom i posiadać stosown</w:t>
      </w:r>
      <w:r w:rsidR="009D4C33">
        <w:t>e</w:t>
      </w:r>
      <w:r>
        <w:t xml:space="preserve"> deklaracj</w:t>
      </w:r>
      <w:r w:rsidR="009D4C33">
        <w:t>e</w:t>
      </w:r>
      <w:r>
        <w:t xml:space="preserve"> zgodności</w:t>
      </w:r>
      <w:r w:rsidR="00684EC8">
        <w:t xml:space="preserve"> </w:t>
      </w:r>
      <w:r w:rsidR="00684EC8" w:rsidRPr="00684EC8">
        <w:t>z wymaganiami zasadniczymi właściwych dyrektyw Unii Europejskiej</w:t>
      </w:r>
      <w:r>
        <w:t xml:space="preserve"> </w:t>
      </w:r>
      <w:r w:rsidR="00684EC8">
        <w:t>i</w:t>
      </w:r>
      <w:r>
        <w:t xml:space="preserve"> posiadać znak CE oraz posiadać niezbędne atesty.</w:t>
      </w:r>
    </w:p>
    <w:p w14:paraId="05C7F9D5" w14:textId="77777777" w:rsidR="00183371" w:rsidRDefault="00183371" w:rsidP="00183371">
      <w:pPr>
        <w:spacing w:line="360" w:lineRule="auto"/>
      </w:pPr>
      <w:r>
        <w:t xml:space="preserve">Do zakresu prac Wykonawcy każdorazowo wchodzą próby urządzeń i instalacji </w:t>
      </w:r>
      <w:r w:rsidR="009A3B26">
        <w:t xml:space="preserve">wykonane </w:t>
      </w:r>
      <w:r>
        <w:t>w</w:t>
      </w:r>
      <w:r w:rsidR="00654C8E">
        <w:t>edług</w:t>
      </w:r>
      <w:r>
        <w:t xml:space="preserve"> obowiązujących norm i przepisów oraz protokolarny odbiór</w:t>
      </w:r>
      <w:r w:rsidR="009A3B26">
        <w:t xml:space="preserve"> przeprowadzony</w:t>
      </w:r>
      <w:r>
        <w:t xml:space="preserve"> w obecności Inspektora Nadzoru. Do wykonanych prac Wykonawca winien załączyć również deklarację kompletności wykonanych prac oraz </w:t>
      </w:r>
      <w:r w:rsidR="009A3B26">
        <w:t xml:space="preserve">oświadczenie </w:t>
      </w:r>
      <w:r>
        <w:t>zgodności z proj</w:t>
      </w:r>
      <w:r w:rsidR="00654C8E">
        <w:t xml:space="preserve">ektem i niniejszą specyfikacją. </w:t>
      </w:r>
      <w:r>
        <w:t xml:space="preserve">Wykonawca obowiązany jest zapoznać się na miejscu ze stanem obiektu, </w:t>
      </w:r>
      <w:r w:rsidR="00654C8E">
        <w:t>stanem</w:t>
      </w:r>
      <w:r>
        <w:t xml:space="preserve"> elementów istniejących na terenie objętym opracowaniem oraz bezpośredniego otoczenia, przewidując trudności techniczne, organizacyjne oraz logistyczne związane z realizacją przedmiotowej inwestycji.</w:t>
      </w:r>
    </w:p>
    <w:p w14:paraId="63C81C2B" w14:textId="77777777" w:rsidR="00183371" w:rsidRDefault="00183371" w:rsidP="00183371">
      <w:pPr>
        <w:spacing w:line="360" w:lineRule="auto"/>
      </w:pPr>
      <w:r>
        <w:t xml:space="preserve">Wszystkie prace muszą być wykonywane zgodnie z zasadami sztuki budowlanej, z zachowaniem szczególnej ostrożności i pod nadzorem osób uprawnionych. </w:t>
      </w:r>
      <w:r w:rsidR="00082DF8">
        <w:t xml:space="preserve">Prace </w:t>
      </w:r>
      <w:r>
        <w:t>budowlan</w:t>
      </w:r>
      <w:r w:rsidR="00082DF8">
        <w:t>e i montażowe</w:t>
      </w:r>
      <w:r>
        <w:t xml:space="preserve"> </w:t>
      </w:r>
      <w:r w:rsidR="00082DF8">
        <w:t>należy</w:t>
      </w:r>
      <w:r>
        <w:t xml:space="preserve"> </w:t>
      </w:r>
      <w:r w:rsidR="00082DF8">
        <w:t xml:space="preserve">wykonać </w:t>
      </w:r>
      <w:r>
        <w:t>zgodnie z Warunkami Technicznymi Wykonania i Odbioru Robót Budowlano-Montażowych i podob</w:t>
      </w:r>
      <w:r w:rsidR="00082DF8">
        <w:t xml:space="preserve">nymi uregulowaniami branżowymi. </w:t>
      </w:r>
      <w:r>
        <w:t>Wykonawca obowiązany jest przedstawić weryfikatorowi branżowemu ze strony Zamawiającego i/lub Inspektorowi Nadzoru do akceptacji wszystkie rozwiązania robocze, rysunki warsztatowe z odpowiednimi opisami, obliczeniami, próbk</w:t>
      </w:r>
      <w:r w:rsidR="00C75B99">
        <w:t>ami materiałów</w:t>
      </w:r>
      <w:r>
        <w:t xml:space="preserve"> wyrobów zarówno ujętych jak i nie ujętych dokumentacją projektową wraz z wymaganymi świadectwami, </w:t>
      </w:r>
      <w:proofErr w:type="spellStart"/>
      <w:r>
        <w:t>dopuszczeniami</w:t>
      </w:r>
      <w:proofErr w:type="spellEnd"/>
      <w:r>
        <w:t xml:space="preserve">, atestami itp. przed wykonaniem bądź zamówieniem elementów indywidualnych. </w:t>
      </w:r>
    </w:p>
    <w:p w14:paraId="0EED9BE1" w14:textId="77777777" w:rsidR="00183371" w:rsidRDefault="00183371" w:rsidP="00183371">
      <w:pPr>
        <w:spacing w:line="360" w:lineRule="auto"/>
      </w:pPr>
      <w:r>
        <w:t>Wykonawca ma obowiązek dostarczyć wszelkie materiały, urządzenia, sprzęt oraz zatrudnić kierownictwo i siłę roboczą niezbędne dla wykonania, wykończenia i usunięcia usterek w takim zakresie, w jakim jest to wymienione lub może być logicznie wywnioskowane z umowy.</w:t>
      </w:r>
    </w:p>
    <w:p w14:paraId="4C81BCB0" w14:textId="77777777" w:rsidR="003F2B39" w:rsidRDefault="00183371" w:rsidP="00183371">
      <w:pPr>
        <w:spacing w:line="360" w:lineRule="auto"/>
      </w:pPr>
      <w:r>
        <w:t xml:space="preserve">Wykonawca jest odpowiedzialny za dokładne i prawidłowe wytyczenie robót w nawiązaniu </w:t>
      </w:r>
      <w:r w:rsidR="00082DF8">
        <w:t>do podanych w projekcie punktów i</w:t>
      </w:r>
      <w:r>
        <w:t xml:space="preserve"> linii odniesienia. Za błędy w pozycji, poziomie i wymiarach lub wzajemnej korelacji </w:t>
      </w:r>
      <w:r>
        <w:lastRenderedPageBreak/>
        <w:t xml:space="preserve">elementów pełną odpowiedzialność ponosi Wykonawca i zobowiązany jest usunąć je na własny koszt bez wezwania. Rozruch urządzenia </w:t>
      </w:r>
      <w:r w:rsidR="00082DF8">
        <w:t>występuje po stronie Wykonawcy i powinien być wykonany przez autoryzowany serwis urządzeń</w:t>
      </w:r>
      <w:r>
        <w:t>.</w:t>
      </w:r>
    </w:p>
    <w:p w14:paraId="28307D63" w14:textId="77777777" w:rsidR="00E47D6E" w:rsidRDefault="00E47D6E" w:rsidP="00183371">
      <w:pPr>
        <w:spacing w:line="360" w:lineRule="auto"/>
      </w:pPr>
    </w:p>
    <w:p w14:paraId="67470372" w14:textId="77777777" w:rsidR="00D27180" w:rsidRPr="00D27180" w:rsidRDefault="00D27180" w:rsidP="00D27180">
      <w:pPr>
        <w:pStyle w:val="Heading1"/>
      </w:pPr>
      <w:bookmarkStart w:id="7" w:name="_Toc176116645"/>
      <w:r w:rsidRPr="00D27180">
        <w:t>Zakres robót i ich utrzymanie podczas budowy</w:t>
      </w:r>
      <w:bookmarkEnd w:id="7"/>
    </w:p>
    <w:p w14:paraId="2A5C2D5E" w14:textId="77777777" w:rsidR="007B57DB" w:rsidRPr="007B57DB" w:rsidRDefault="007B57DB" w:rsidP="007B57DB"/>
    <w:p w14:paraId="2D4539C7" w14:textId="77777777" w:rsidR="006D67B0" w:rsidRDefault="006D67B0" w:rsidP="006D67B0">
      <w:pPr>
        <w:spacing w:line="360" w:lineRule="auto"/>
      </w:pPr>
      <w:r>
        <w:t>Do Wykonawcy należy zebranie wszystkich informacji niezbędnych dla oceny utrudnień w wykonaniu robót, wynikających z usytuowan</w:t>
      </w:r>
      <w:r w:rsidR="004215A1">
        <w:t>ia miejsc</w:t>
      </w:r>
      <w:r>
        <w:t xml:space="preserve"> w</w:t>
      </w:r>
      <w:r w:rsidR="004215A1">
        <w:t>ewnątrz budynków, w których</w:t>
      </w:r>
      <w:r>
        <w:t xml:space="preserve"> </w:t>
      </w:r>
      <w:r w:rsidR="00F74DC4">
        <w:t>prowadzone będą prace</w:t>
      </w:r>
      <w:r w:rsidR="004215A1">
        <w:t>.</w:t>
      </w:r>
      <w:r>
        <w:t xml:space="preserve"> Wykonawca winien zastosować wszelkie racjonalne środki w celu zabezpieczenia </w:t>
      </w:r>
      <w:r w:rsidR="004215A1">
        <w:t>miejsc wykonywa</w:t>
      </w:r>
      <w:r>
        <w:t>nia prac</w:t>
      </w:r>
      <w:r w:rsidR="00F74DC4">
        <w:t xml:space="preserve"> przed</w:t>
      </w:r>
      <w:r>
        <w:t xml:space="preserve"> </w:t>
      </w:r>
      <w:r w:rsidR="00F74DC4">
        <w:t xml:space="preserve">powstaniem </w:t>
      </w:r>
      <w:r>
        <w:t>uszkodze</w:t>
      </w:r>
      <w:r w:rsidR="00F74DC4">
        <w:t>ń</w:t>
      </w:r>
      <w:r>
        <w:t xml:space="preserve"> zwi</w:t>
      </w:r>
      <w:r w:rsidR="00F74DC4">
        <w:t>ązany</w:t>
      </w:r>
      <w:r w:rsidR="004215A1">
        <w:t>ch</w:t>
      </w:r>
      <w:r w:rsidR="00F74DC4">
        <w:t xml:space="preserve"> z działalnością Wykonawcy.</w:t>
      </w:r>
      <w:r>
        <w:t xml:space="preserve"> Wykonawca winien zabezpieczyć i powetować Zamawiającemu wszelkie roszczenia, jakie mogą być skierowane w związku z tym bezpośrednio przeciw Zamawiającemu, oraz podjąć negocjacje i zapłacić roszczenia, jakie wynikną na skutek zaistniałych szkód.</w:t>
      </w:r>
    </w:p>
    <w:p w14:paraId="53C65DD6" w14:textId="77777777" w:rsidR="006D67B0" w:rsidRDefault="006D67B0" w:rsidP="006D67B0">
      <w:pPr>
        <w:spacing w:line="360" w:lineRule="auto"/>
      </w:pPr>
      <w:r>
        <w:t>Wykonawca winien wykonywać wszelkie czynności niezbędne dla realizacji robót w taki sposób, aby w granicach wynikających z konieczności wypełnienia zobowiązań wobec Zamawiającego nie zakłócać bardziej niż to jest</w:t>
      </w:r>
      <w:r w:rsidR="004215A1">
        <w:t xml:space="preserve"> konieczne porządku publicznego </w:t>
      </w:r>
      <w:proofErr w:type="spellStart"/>
      <w:r w:rsidR="004215A1">
        <w:t>wewnątzr</w:t>
      </w:r>
      <w:proofErr w:type="spellEnd"/>
      <w:r w:rsidR="004215A1">
        <w:t xml:space="preserve"> budynków uczelni</w:t>
      </w:r>
      <w:r>
        <w:t>. Wykonawca winien zabezpieczyć Zamawiającego przed wszelkimi roszczeniami, postępowaniami, odszkodowaniami i kosztami, jakie mogą być następstwem nieprzestrzegania powyższego postanowienia.</w:t>
      </w:r>
    </w:p>
    <w:p w14:paraId="7C0AACB6" w14:textId="7B5EF27A" w:rsidR="006D67B0" w:rsidRDefault="006D67B0" w:rsidP="006D67B0">
      <w:pPr>
        <w:spacing w:line="360" w:lineRule="auto"/>
      </w:pPr>
      <w:r>
        <w:t xml:space="preserve">Do Wykonawcy należy zapewnienie, wszystkich niezbędnych środków przeładunku, zagospodarowanie </w:t>
      </w:r>
      <w:r w:rsidR="005C1887">
        <w:t>miejsca wykonania prac</w:t>
      </w:r>
      <w:r>
        <w:t xml:space="preserve"> zgodnie ze swoimi potrzebami, składowanie materiałów a także zapewnienie wszelkich środków bezpieczeństwa i ochrony dla wykonywanych przez siebie robót oraz dostarczenie urządzeń dodatkowych </w:t>
      </w:r>
      <w:r w:rsidR="004215A1">
        <w:t>wymaganych do wykonania prac</w:t>
      </w:r>
      <w:r>
        <w:t>.</w:t>
      </w:r>
      <w:r w:rsidR="00861197">
        <w:t xml:space="preserve"> </w:t>
      </w:r>
    </w:p>
    <w:p w14:paraId="57C863E0" w14:textId="3100C7F6" w:rsidR="00D21CB7" w:rsidRDefault="00D21CB7" w:rsidP="00D21CB7">
      <w:pPr>
        <w:pStyle w:val="Heading1"/>
      </w:pPr>
      <w:bookmarkStart w:id="8" w:name="_Toc176116646"/>
      <w:r w:rsidRPr="00D21CB7">
        <w:t>Skrócony opis prac</w:t>
      </w:r>
      <w:bookmarkEnd w:id="8"/>
    </w:p>
    <w:p w14:paraId="0603F2C6" w14:textId="77777777" w:rsidR="00861197" w:rsidRPr="00861197" w:rsidRDefault="00861197" w:rsidP="00861197"/>
    <w:p w14:paraId="182F95F1" w14:textId="60855791" w:rsidR="00D21CB7" w:rsidRDefault="00861197" w:rsidP="00D21CB7">
      <w:r w:rsidRPr="00861197">
        <w:t>Roboty elektryczne objęte niniejszą specyfikacją obejmują:</w:t>
      </w:r>
    </w:p>
    <w:p w14:paraId="43FA7BFF" w14:textId="41DE98D7" w:rsidR="00861197" w:rsidRDefault="00861197" w:rsidP="00861197">
      <w:r>
        <w:t>•</w:t>
      </w:r>
      <w:r>
        <w:tab/>
        <w:t>układanie kabli w istniejących korytach</w:t>
      </w:r>
    </w:p>
    <w:p w14:paraId="53AEA097" w14:textId="77777777" w:rsidR="00861197" w:rsidRDefault="00861197" w:rsidP="00861197">
      <w:r>
        <w:t>•</w:t>
      </w:r>
      <w:r>
        <w:tab/>
        <w:t xml:space="preserve">montaż metalowych koryt kablowych instalacji zasilających szafy zasilająco-sterownicze urządzeń </w:t>
      </w:r>
    </w:p>
    <w:p w14:paraId="7B73C445" w14:textId="3D763869" w:rsidR="00861197" w:rsidRDefault="00861197" w:rsidP="00861197">
      <w:pPr>
        <w:ind w:firstLine="709"/>
      </w:pPr>
      <w:r>
        <w:t>technologicznych i urządzeń centralnego nadzoru i sterowania,</w:t>
      </w:r>
    </w:p>
    <w:p w14:paraId="233D74B8" w14:textId="46A38447" w:rsidR="00861197" w:rsidRDefault="00861197" w:rsidP="00861197">
      <w:r>
        <w:t>•</w:t>
      </w:r>
      <w:r>
        <w:tab/>
        <w:t xml:space="preserve">montaż metalowych koryt kablowych instalacji zasilających napędy elektryczne pomp i zaworów, </w:t>
      </w:r>
    </w:p>
    <w:p w14:paraId="07B36ED2" w14:textId="77777777" w:rsidR="00861197" w:rsidRDefault="00861197" w:rsidP="00861197">
      <w:r>
        <w:t>•</w:t>
      </w:r>
      <w:r>
        <w:tab/>
        <w:t>montaż metalowych wsporników kablowych</w:t>
      </w:r>
    </w:p>
    <w:p w14:paraId="09AF15B4" w14:textId="77777777" w:rsidR="00861197" w:rsidRDefault="00861197" w:rsidP="00861197">
      <w:r>
        <w:t>•</w:t>
      </w:r>
      <w:r>
        <w:tab/>
        <w:t xml:space="preserve">montaż listew elektroinstalacyjnych </w:t>
      </w:r>
    </w:p>
    <w:p w14:paraId="1CE062B3" w14:textId="77777777" w:rsidR="00861197" w:rsidRDefault="00861197" w:rsidP="00861197">
      <w:r>
        <w:t>•</w:t>
      </w:r>
      <w:r>
        <w:tab/>
        <w:t>montaż rurek elektroinstalacyjnych</w:t>
      </w:r>
    </w:p>
    <w:p w14:paraId="767D3402" w14:textId="5C3672B3" w:rsidR="00861197" w:rsidRDefault="00861197" w:rsidP="00861197">
      <w:r>
        <w:t>•</w:t>
      </w:r>
      <w:r>
        <w:tab/>
        <w:t>wykonanie przepustów kablowych</w:t>
      </w:r>
    </w:p>
    <w:p w14:paraId="3224CB98" w14:textId="77777777" w:rsidR="00166440" w:rsidRDefault="00166440" w:rsidP="00166440">
      <w:r>
        <w:lastRenderedPageBreak/>
        <w:t>•</w:t>
      </w:r>
      <w:r>
        <w:tab/>
        <w:t>montaż szaf sterowniczych</w:t>
      </w:r>
    </w:p>
    <w:p w14:paraId="48A35E56" w14:textId="77777777" w:rsidR="00166440" w:rsidRDefault="00166440" w:rsidP="00166440">
      <w:r>
        <w:t>•</w:t>
      </w:r>
      <w:r>
        <w:tab/>
        <w:t>montaż przetwornic częstotliwości</w:t>
      </w:r>
    </w:p>
    <w:p w14:paraId="3E66D419" w14:textId="77777777" w:rsidR="00166440" w:rsidRDefault="00166440" w:rsidP="00166440">
      <w:r>
        <w:t>•</w:t>
      </w:r>
      <w:r>
        <w:tab/>
        <w:t>montaż presostatów</w:t>
      </w:r>
    </w:p>
    <w:p w14:paraId="09E3882B" w14:textId="77777777" w:rsidR="00166440" w:rsidRDefault="00166440" w:rsidP="00166440">
      <w:r>
        <w:t>•</w:t>
      </w:r>
      <w:r>
        <w:tab/>
        <w:t>montaż termostatów</w:t>
      </w:r>
    </w:p>
    <w:p w14:paraId="78EB9F3A" w14:textId="77777777" w:rsidR="00166440" w:rsidRDefault="00166440" w:rsidP="00166440">
      <w:r>
        <w:t>•</w:t>
      </w:r>
      <w:r>
        <w:tab/>
        <w:t>montaż czujników temperatury i ciśnienia</w:t>
      </w:r>
    </w:p>
    <w:p w14:paraId="02486A76" w14:textId="6111D824" w:rsidR="00166440" w:rsidRDefault="00166440" w:rsidP="00166440">
      <w:r>
        <w:t>•</w:t>
      </w:r>
      <w:r>
        <w:tab/>
        <w:t xml:space="preserve">montaż siłowników na zaworach </w:t>
      </w:r>
    </w:p>
    <w:p w14:paraId="2F28E40B" w14:textId="7FF3843F" w:rsidR="00166440" w:rsidRDefault="00166440" w:rsidP="00166440">
      <w:r>
        <w:t>•</w:t>
      </w:r>
      <w:r>
        <w:tab/>
        <w:t>okablowanie aparatury i osprzętu na rurociągach</w:t>
      </w:r>
    </w:p>
    <w:p w14:paraId="2FDB1E49" w14:textId="40FC0EFB" w:rsidR="00166440" w:rsidRDefault="00166440" w:rsidP="00C801A2">
      <w:r>
        <w:t>•</w:t>
      </w:r>
      <w:r>
        <w:tab/>
        <w:t>okablowanie pomp obiegowych</w:t>
      </w:r>
    </w:p>
    <w:p w14:paraId="58895C5D" w14:textId="77777777" w:rsidR="00C801A2" w:rsidRDefault="00C801A2" w:rsidP="00C801A2">
      <w:r>
        <w:t>•</w:t>
      </w:r>
      <w:r>
        <w:tab/>
        <w:t>montaż elementów pośredniczących do komunikacji pomiędzy szafami</w:t>
      </w:r>
    </w:p>
    <w:p w14:paraId="28A93999" w14:textId="77777777" w:rsidR="00C801A2" w:rsidRDefault="00C801A2" w:rsidP="00C801A2">
      <w:r>
        <w:t>•</w:t>
      </w:r>
      <w:r>
        <w:tab/>
        <w:t>wykonanie okablowania do komunikacji pomiędzy szafami i stacją operatorską</w:t>
      </w:r>
    </w:p>
    <w:p w14:paraId="7F1365F0" w14:textId="77777777" w:rsidR="00C801A2" w:rsidRDefault="00C801A2" w:rsidP="00C801A2">
      <w:r>
        <w:t>•</w:t>
      </w:r>
      <w:r>
        <w:tab/>
        <w:t>oprogramowanie systemu sterowania</w:t>
      </w:r>
    </w:p>
    <w:p w14:paraId="5BD2D02B" w14:textId="77777777" w:rsidR="00C801A2" w:rsidRDefault="00C801A2" w:rsidP="00C801A2">
      <w:r>
        <w:t>•</w:t>
      </w:r>
      <w:r>
        <w:tab/>
        <w:t>oprogramowanie systemu wizualizacji</w:t>
      </w:r>
    </w:p>
    <w:p w14:paraId="760D71AF" w14:textId="7CC2E4DC" w:rsidR="00C801A2" w:rsidRDefault="00C801A2" w:rsidP="00C801A2">
      <w:pPr>
        <w:pStyle w:val="ListParagraph"/>
        <w:numPr>
          <w:ilvl w:val="0"/>
          <w:numId w:val="8"/>
        </w:numPr>
        <w:ind w:hanging="720"/>
      </w:pPr>
      <w:r>
        <w:t xml:space="preserve">wykonanie prób i pomiarów zgodnie z obowiązującymi przepisami oraz przygotowanie robót do </w:t>
      </w:r>
    </w:p>
    <w:p w14:paraId="7CCF3936" w14:textId="77777777" w:rsidR="00C801A2" w:rsidRDefault="00C801A2" w:rsidP="00C801A2">
      <w:pPr>
        <w:ind w:firstLine="709"/>
      </w:pPr>
      <w:r>
        <w:t>odbioru.</w:t>
      </w:r>
    </w:p>
    <w:p w14:paraId="0794E478" w14:textId="77777777" w:rsidR="00C801A2" w:rsidRPr="00D21CB7" w:rsidRDefault="00C801A2" w:rsidP="00C801A2"/>
    <w:p w14:paraId="4090B761" w14:textId="77777777" w:rsidR="000D2F93" w:rsidRPr="000D2F93" w:rsidRDefault="000D2F93" w:rsidP="000D2F93">
      <w:pPr>
        <w:pStyle w:val="Heading1"/>
      </w:pPr>
      <w:bookmarkStart w:id="9" w:name="_Toc176116647"/>
      <w:r w:rsidRPr="000D2F93">
        <w:t>Zasady kontroli i odbioru robót</w:t>
      </w:r>
      <w:bookmarkEnd w:id="9"/>
    </w:p>
    <w:p w14:paraId="0AD7E86C" w14:textId="77777777" w:rsidR="00DF39A9" w:rsidRPr="00DF39A9" w:rsidRDefault="00DF39A9" w:rsidP="00DF39A9"/>
    <w:p w14:paraId="17FC2518" w14:textId="77777777" w:rsidR="00DB4527" w:rsidRDefault="00DB4527" w:rsidP="00DB4527">
      <w:pPr>
        <w:spacing w:line="360" w:lineRule="auto"/>
      </w:pPr>
      <w:r>
        <w:t>Wszystkie elementy powinny być wykonywane zgodnie z zatwierdzoną dokumentacją. Jakiekolwiek odstępstwa od dokumentacji technicznej powinny być uzgodnione z weryfikatorem branżowym ze strony Zamawiającego. Odbiór robót przez Inspektora Nadzoru może nastąpić po przedłożeniu kompletnej dokumentacji odbiorowej (certyfikaty i atesty od producenta wbudowanych materiałów).</w:t>
      </w:r>
    </w:p>
    <w:p w14:paraId="3F27C37D" w14:textId="77777777" w:rsidR="00DF39A9" w:rsidRDefault="00DB4527" w:rsidP="00DB4527">
      <w:pPr>
        <w:spacing w:line="360" w:lineRule="auto"/>
      </w:pPr>
      <w:r>
        <w:t>Podstawą dokonania odbioru jest zgodność wykonania robót z zatwierdzoną dokumentacją i obowiązującymi normami.</w:t>
      </w:r>
    </w:p>
    <w:p w14:paraId="73836DF8" w14:textId="77777777" w:rsidR="00DB4527" w:rsidRDefault="00DB4527" w:rsidP="00DB4527">
      <w:pPr>
        <w:spacing w:line="360" w:lineRule="auto"/>
      </w:pPr>
    </w:p>
    <w:p w14:paraId="141EC1F3" w14:textId="77777777" w:rsidR="00223C51" w:rsidRPr="00223C51" w:rsidRDefault="00223C51" w:rsidP="00223C51">
      <w:pPr>
        <w:pStyle w:val="Heading1"/>
      </w:pPr>
      <w:bookmarkStart w:id="10" w:name="_Toc176116648"/>
      <w:r w:rsidRPr="00223C51">
        <w:t xml:space="preserve">Teren </w:t>
      </w:r>
      <w:r>
        <w:t>wykonania prac</w:t>
      </w:r>
      <w:r w:rsidRPr="00223C51">
        <w:t xml:space="preserve"> i dokumenty budowy</w:t>
      </w:r>
      <w:bookmarkEnd w:id="10"/>
    </w:p>
    <w:p w14:paraId="7B034EAE" w14:textId="77777777" w:rsidR="00DB4527" w:rsidRPr="00DF39A9" w:rsidRDefault="00DB4527" w:rsidP="00DB4527"/>
    <w:p w14:paraId="48EE6D62" w14:textId="77777777" w:rsidR="00223C51" w:rsidRDefault="00223C51" w:rsidP="00223C51">
      <w:pPr>
        <w:spacing w:line="360" w:lineRule="auto"/>
      </w:pPr>
      <w:r>
        <w:t>Zgodnie z obowiązującymi przepisami miejsce wykonywania prac powinno być ogrodzone i zabezpieczone. Do obowiązków Wykonawcy należy prowadzenie dokumentacji opisującej wykonywane prace.</w:t>
      </w:r>
    </w:p>
    <w:p w14:paraId="29827F4F" w14:textId="63F2EB77" w:rsidR="00223C51" w:rsidRDefault="00223C51" w:rsidP="00223C51">
      <w:pPr>
        <w:spacing w:line="360" w:lineRule="auto"/>
      </w:pPr>
      <w:r>
        <w:t>Wykonawca odpowiada za wszelkie naruszenie porządku podcza</w:t>
      </w:r>
      <w:r w:rsidR="00BB57E8">
        <w:t xml:space="preserve">s wykonywania robót stanowiących </w:t>
      </w:r>
      <w:r>
        <w:t xml:space="preserve">przedmiot niniejszej specyfikacji oraz za incydenty spowodowane nieprzestrzeganiem zaleceń lub obowiązujących regulaminów. W takich przypadkach Wykonawca obciążony zostanie kosztami napraw, w tym kosztami naprawy szkód spowodowanych przez należące do niego maszyny i pojazdy, zarówno wewnątrz budynku, jak i na drogach publicznych. W przypadku nieprzestrzegania zasady czystości w miejscu wykonywania prac i po bezskutecznym wzywaniu Wykonawcy do poprawienia tego stanu, Inspektor Nadzoru </w:t>
      </w:r>
      <w:r>
        <w:lastRenderedPageBreak/>
        <w:t>może wezwać firmę porządkową spoza budowy. Koszty poniesione na sprzątanie przez firmę zewnętrzną oraz wszelkie ryzyko związane z jej działalnością obciążą Wykonawcę, który nie dotrzymał swoich zobowiązań. Do Wykonawcy należy również regularne sprzątanie obszarów związanych z prowadzeniem robót.</w:t>
      </w:r>
    </w:p>
    <w:p w14:paraId="0E5AB592" w14:textId="77777777" w:rsidR="00765D01" w:rsidRPr="00765D01" w:rsidRDefault="00765D01" w:rsidP="00765D01">
      <w:pPr>
        <w:pStyle w:val="Heading1"/>
      </w:pPr>
      <w:bookmarkStart w:id="11" w:name="_Toc176116649"/>
      <w:r w:rsidRPr="00765D01">
        <w:t>Powiązania prawne i odpowiedzialność wobec prawa</w:t>
      </w:r>
      <w:bookmarkEnd w:id="11"/>
    </w:p>
    <w:p w14:paraId="48F45A89" w14:textId="77777777" w:rsidR="00223C51" w:rsidRPr="00DF39A9" w:rsidRDefault="00223C51" w:rsidP="00223C51"/>
    <w:p w14:paraId="614211F5" w14:textId="77777777" w:rsidR="005D272B" w:rsidRDefault="005D272B" w:rsidP="005D272B">
      <w:pPr>
        <w:spacing w:line="360" w:lineRule="auto"/>
      </w:pPr>
      <w:r>
        <w:t xml:space="preserve">Wszystkie elementy instalacji stanowiących przedmiot niniejszej specyfikacji należy wykonywać zgodnie z obowiązującymi przepisami prawa. </w:t>
      </w:r>
    </w:p>
    <w:p w14:paraId="3EB7DC30" w14:textId="77777777" w:rsidR="005D272B" w:rsidRDefault="005D272B" w:rsidP="005D272B">
      <w:pPr>
        <w:spacing w:line="360" w:lineRule="auto"/>
      </w:pPr>
      <w:r>
        <w:t xml:space="preserve">Do Wykonawcy robót niniejszej branży należy zapewnienie wszelkich środków bezpieczeństwa i ochrony dla wykonywanych przez siebie robót, a w szczególności: </w:t>
      </w:r>
    </w:p>
    <w:p w14:paraId="2E8704C4" w14:textId="77777777" w:rsidR="005D272B" w:rsidRDefault="005D272B" w:rsidP="005D272B">
      <w:pPr>
        <w:spacing w:line="360" w:lineRule="auto"/>
      </w:pPr>
      <w:r>
        <w:t>•</w:t>
      </w:r>
      <w:r>
        <w:tab/>
        <w:t xml:space="preserve">bezpieczeństwa konstrukcji, </w:t>
      </w:r>
    </w:p>
    <w:p w14:paraId="0CCE9931" w14:textId="77777777" w:rsidR="005D272B" w:rsidRDefault="005D272B" w:rsidP="005D272B">
      <w:pPr>
        <w:spacing w:line="360" w:lineRule="auto"/>
      </w:pPr>
      <w:r>
        <w:t>•</w:t>
      </w:r>
      <w:r>
        <w:tab/>
        <w:t>bezpieczeństwa pożarowego,</w:t>
      </w:r>
    </w:p>
    <w:p w14:paraId="6CD792F0" w14:textId="77777777" w:rsidR="005D272B" w:rsidRDefault="005D272B" w:rsidP="005D272B">
      <w:pPr>
        <w:spacing w:line="360" w:lineRule="auto"/>
      </w:pPr>
      <w:r>
        <w:t>•</w:t>
      </w:r>
      <w:r>
        <w:tab/>
        <w:t>bezpieczeństwa użytkowania,</w:t>
      </w:r>
    </w:p>
    <w:p w14:paraId="252CEC7D" w14:textId="77777777" w:rsidR="005D272B" w:rsidRDefault="005D272B" w:rsidP="005D272B">
      <w:pPr>
        <w:spacing w:line="360" w:lineRule="auto"/>
      </w:pPr>
      <w:r>
        <w:t>•</w:t>
      </w:r>
      <w:r>
        <w:tab/>
        <w:t>odpowiednich warunków higienicznych i zdrowotnych oraz ochrony środowiska</w:t>
      </w:r>
    </w:p>
    <w:p w14:paraId="47792F15" w14:textId="77777777" w:rsidR="005D272B" w:rsidRDefault="005D272B" w:rsidP="005D272B">
      <w:pPr>
        <w:spacing w:line="360" w:lineRule="auto"/>
      </w:pPr>
      <w:r>
        <w:t>•</w:t>
      </w:r>
      <w:r>
        <w:tab/>
        <w:t>oszczędności energii.</w:t>
      </w:r>
    </w:p>
    <w:p w14:paraId="0F1010E6" w14:textId="77777777" w:rsidR="005D272B" w:rsidRDefault="005D272B" w:rsidP="005D272B">
      <w:pPr>
        <w:spacing w:line="360" w:lineRule="auto"/>
      </w:pPr>
      <w:r>
        <w:t>Wykonawca instalacji stanowiących przedmiot niniejszej specyfikacji jest zobowiązany do wyznaczenia na cały okres trwania robót Kierownika Robót posiadającego uprawnienia zgodnie z polskimi przepisami.</w:t>
      </w:r>
    </w:p>
    <w:p w14:paraId="7664F9FA" w14:textId="2B45C4BF" w:rsidR="0038668D" w:rsidRDefault="005D272B" w:rsidP="005D272B">
      <w:pPr>
        <w:spacing w:line="360" w:lineRule="auto"/>
      </w:pPr>
      <w:r>
        <w:t>Przed przystąpieniem do robót Wykonawca</w:t>
      </w:r>
      <w:r w:rsidR="0038668D">
        <w:t xml:space="preserve"> powinien</w:t>
      </w:r>
      <w:r>
        <w:t xml:space="preserve"> dostarcz</w:t>
      </w:r>
      <w:r w:rsidR="0038668D">
        <w:t>yć</w:t>
      </w:r>
      <w:r>
        <w:t xml:space="preserve"> plan BIOZ, który to plan </w:t>
      </w:r>
      <w:r w:rsidR="0038668D">
        <w:t xml:space="preserve">powinien uzyskać przed </w:t>
      </w:r>
      <w:r w:rsidR="003B182B">
        <w:t>rozpoczęciem</w:t>
      </w:r>
      <w:r w:rsidR="0038668D">
        <w:t xml:space="preserve"> prac</w:t>
      </w:r>
      <w:r>
        <w:t xml:space="preserve"> </w:t>
      </w:r>
      <w:r w:rsidR="0038668D">
        <w:t>akceptację</w:t>
      </w:r>
      <w:r>
        <w:t xml:space="preserve"> Inspektora BHP. Wykonawca zobowiąz</w:t>
      </w:r>
      <w:r w:rsidR="0038668D">
        <w:t xml:space="preserve">any jest </w:t>
      </w:r>
      <w:r>
        <w:t>do przestr</w:t>
      </w:r>
      <w:r w:rsidR="0038668D">
        <w:t xml:space="preserve">zegania zaleceń Inspektora BHP. </w:t>
      </w:r>
      <w:r>
        <w:t xml:space="preserve">Wykonawca bierze pełną odpowiedzialność za odpowiednie wykonanie, stabilność i bezpieczeństwo wszelkich czynności </w:t>
      </w:r>
      <w:r w:rsidR="0038668D">
        <w:t>w miejscu wykonywania prac</w:t>
      </w:r>
      <w:r>
        <w:t xml:space="preserve"> oraz za metody i technologie użyte przy budowie.</w:t>
      </w:r>
    </w:p>
    <w:p w14:paraId="1AD6F564" w14:textId="77777777" w:rsidR="0038668D" w:rsidRPr="000D2F93" w:rsidRDefault="0038668D" w:rsidP="0038668D">
      <w:pPr>
        <w:pStyle w:val="Heading1"/>
      </w:pPr>
      <w:bookmarkStart w:id="12" w:name="_Toc176116650"/>
      <w:r>
        <w:t>Materiały</w:t>
      </w:r>
      <w:bookmarkEnd w:id="12"/>
    </w:p>
    <w:p w14:paraId="4390C3B0" w14:textId="77777777" w:rsidR="0038668D" w:rsidRPr="00DF39A9" w:rsidRDefault="0038668D" w:rsidP="0038668D"/>
    <w:p w14:paraId="23AFFFEB" w14:textId="77777777" w:rsidR="0038668D" w:rsidRDefault="0038668D" w:rsidP="0038668D">
      <w:pPr>
        <w:spacing w:line="360" w:lineRule="auto"/>
      </w:pPr>
      <w:r>
        <w:t>Wszystkie materiały zastosowane do realizacji robót powinny odpowiadać, co do jakości wymogom wyrobów dopuszczonych do obrotu i stosowania w budownictwie, określonym w art. 10 ustawy Prawo budowlane, w</w:t>
      </w:r>
      <w:r w:rsidR="00BB57E8">
        <w:t>ymaganiom Projektu Wykonawczego oraz</w:t>
      </w:r>
      <w:r>
        <w:t xml:space="preserve"> wymaganiom niniejszej Specyfikacji. </w:t>
      </w:r>
    </w:p>
    <w:p w14:paraId="31F9B110" w14:textId="77777777" w:rsidR="0038668D" w:rsidRDefault="0038668D" w:rsidP="0038668D">
      <w:pPr>
        <w:spacing w:line="360" w:lineRule="auto"/>
      </w:pPr>
      <w:r>
        <w:t>Na każde żądanie Zamawiającego (weryfikatora branżowego ze strony Zamawiającego i/lub Inspektora Nadzoru) Wykonawca obowiązany jest okazać w stosunku do wskazanych materiałów: certyfikat na znak bezpieczeństwa, deklarację zgodności lub certyfikat zgodności z Polską Normą lub aprobatą techniczną.</w:t>
      </w:r>
    </w:p>
    <w:p w14:paraId="2202E354" w14:textId="18311CBF" w:rsidR="0033477B" w:rsidRDefault="0038668D" w:rsidP="0033477B">
      <w:pPr>
        <w:spacing w:line="360" w:lineRule="auto"/>
      </w:pPr>
      <w:r>
        <w:t xml:space="preserve">Wszystkie materiały i urządzenia użyte w instalacjach muszą posiadać świadectwa dopuszczenia do obrotu i stosowania w budownictwie, a przy ich stosowaniu muszą być spełnione zasady określone w załącznikach do </w:t>
      </w:r>
      <w:r>
        <w:lastRenderedPageBreak/>
        <w:t xml:space="preserve">tych dokumentów. </w:t>
      </w:r>
      <w:r w:rsidR="0033477B">
        <w:t>Stosowane materiały i urządzenia muszą być nowe, najlepszej jakości, o parametrach dostosowanych do czynników wewnętrznych i zewnętrznych, na których działanie mogą być wystawione, a także dokładnie odpowiadać warunkom niezbędnym do prawidłowego wykonania powierzonych robót oraz do poprawnego funkcjonowania całej instalacji, przy czym niniejsze wyszczególnienie nie jest ograniczające.</w:t>
      </w:r>
    </w:p>
    <w:p w14:paraId="63D7CFAD" w14:textId="77777777" w:rsidR="0033477B" w:rsidRDefault="0033477B" w:rsidP="0033477B">
      <w:pPr>
        <w:spacing w:line="360" w:lineRule="auto"/>
      </w:pPr>
      <w:r>
        <w:t>Stosowane materiały i urządzenia muszą posiadać odpowiednie deklaracje zgodności lub certyfikaty dopuszczające do stosowania ich w budownictwie oraz w technice alarmowej.</w:t>
      </w:r>
    </w:p>
    <w:p w14:paraId="69470898" w14:textId="2E998CDC" w:rsidR="0033477B" w:rsidRDefault="0033477B" w:rsidP="0033477B">
      <w:pPr>
        <w:pStyle w:val="Heading1"/>
      </w:pPr>
      <w:bookmarkStart w:id="13" w:name="_Toc176116651"/>
      <w:r>
        <w:t>Jakość urządzeń</w:t>
      </w:r>
      <w:bookmarkEnd w:id="13"/>
    </w:p>
    <w:p w14:paraId="53BD939C" w14:textId="77777777" w:rsidR="003B182B" w:rsidRPr="003B182B" w:rsidRDefault="003B182B" w:rsidP="003B182B"/>
    <w:p w14:paraId="6521ACDF" w14:textId="77777777" w:rsidR="0033477B" w:rsidRDefault="0033477B" w:rsidP="0033477B">
      <w:pPr>
        <w:spacing w:line="360" w:lineRule="auto"/>
      </w:pPr>
      <w:r>
        <w:t>Wszystkie materiały i urządzenia muszą być zgodne z przepisami. Stosowane materiały i urządzenia muszą posiadać odpowiednie deklaracje zgodności lub certyfikaty dopuszczające do stosowania ich w budownictwie. Wykonawca może zaproponować urządzenia innej marki pod warunkiem, że technika ich wykonania oraz ich jakość będą równoważne, a nawet wyższe. W tym przypadku należy przedstawić odpowiednią dokumentację tych urządzeń. W przypadku niespełnienia powyższego warunku, wyposażenie zostanie wybrane przez Inwestora lub przez Inspektora Nadzoru Inwestorskiego oraz narzucone Wykonawcy.</w:t>
      </w:r>
    </w:p>
    <w:p w14:paraId="57F1D84D" w14:textId="2AD4B0A6" w:rsidR="0033477B" w:rsidRDefault="0033477B" w:rsidP="0033477B">
      <w:pPr>
        <w:pStyle w:val="Heading1"/>
      </w:pPr>
      <w:bookmarkStart w:id="14" w:name="_Toc176116652"/>
      <w:r>
        <w:t>Przechowywanie i składanie materiałów</w:t>
      </w:r>
      <w:bookmarkEnd w:id="14"/>
    </w:p>
    <w:p w14:paraId="3C899623" w14:textId="77777777" w:rsidR="003B182B" w:rsidRPr="003B182B" w:rsidRDefault="003B182B" w:rsidP="003B182B"/>
    <w:p w14:paraId="7403F463" w14:textId="30F442A8" w:rsidR="0033477B" w:rsidRDefault="0033477B" w:rsidP="0033477B">
      <w:pPr>
        <w:spacing w:line="360" w:lineRule="auto"/>
      </w:pPr>
      <w:r>
        <w:t>Wykonawca zapewni, aby tymczasowo składowane materiały, do czasu, gdy będą one potrzebne do robót, były zabezpieczone przed zabezpieczone przed zanieczyszczeniem, zachowały swoją jakość i właściwości do robót i były dostępne do kontroli Inspektora Nadzoru.</w:t>
      </w:r>
    </w:p>
    <w:p w14:paraId="208C5F7A" w14:textId="1AD25152" w:rsidR="0033477B" w:rsidRDefault="0033477B" w:rsidP="0033477B">
      <w:pPr>
        <w:spacing w:line="360" w:lineRule="auto"/>
      </w:pPr>
    </w:p>
    <w:p w14:paraId="443788E9" w14:textId="24225A6E" w:rsidR="0033477B" w:rsidRDefault="0033477B" w:rsidP="0033477B">
      <w:pPr>
        <w:pStyle w:val="Heading1"/>
      </w:pPr>
      <w:bookmarkStart w:id="15" w:name="_Toc176116653"/>
      <w:r>
        <w:t>Materiały nie odpowiadające wymaganiom</w:t>
      </w:r>
      <w:bookmarkEnd w:id="15"/>
    </w:p>
    <w:p w14:paraId="54F3F5BE" w14:textId="77777777" w:rsidR="0033477B" w:rsidRPr="0033477B" w:rsidRDefault="0033477B" w:rsidP="0033477B"/>
    <w:p w14:paraId="55B460F5" w14:textId="558C7A62" w:rsidR="0033477B" w:rsidRDefault="0033477B" w:rsidP="0033477B">
      <w:pPr>
        <w:spacing w:line="360" w:lineRule="auto"/>
      </w:pPr>
      <w:r>
        <w:t xml:space="preserve">Materiały te zostaną przez Wykonawcę wywiezione z terenu budowy bądź złożone w miejscu wskazanym przez Inspektora Nadzoru. Każdy rodzaj robót, w którym znajdują się nie zbadane i </w:t>
      </w:r>
      <w:proofErr w:type="gramStart"/>
      <w:r>
        <w:t>nie zaakceptowane</w:t>
      </w:r>
      <w:proofErr w:type="gramEnd"/>
      <w:r>
        <w:t xml:space="preserve"> materiały Wykonawca wykonuje na własne ryzyko, licząc się z jego nieprzyjęciem i niezapłaceniem.</w:t>
      </w:r>
    </w:p>
    <w:p w14:paraId="03F87A10" w14:textId="34A1D00E" w:rsidR="0033477B" w:rsidRDefault="0033477B" w:rsidP="0033477B">
      <w:pPr>
        <w:pStyle w:val="Heading1"/>
      </w:pPr>
      <w:bookmarkStart w:id="16" w:name="_Toc176116654"/>
      <w:r>
        <w:t>Przewody elektroenergetyczne i sygnałowe</w:t>
      </w:r>
      <w:bookmarkEnd w:id="16"/>
    </w:p>
    <w:p w14:paraId="3EB7821A" w14:textId="77777777" w:rsidR="0033477B" w:rsidRPr="0033477B" w:rsidRDefault="0033477B" w:rsidP="0033477B"/>
    <w:p w14:paraId="44317F05" w14:textId="0551A1A6" w:rsidR="0033477B" w:rsidRDefault="0033477B" w:rsidP="0033477B">
      <w:pPr>
        <w:spacing w:line="360" w:lineRule="auto"/>
      </w:pPr>
      <w:r>
        <w:t>Typy przewodów stosować zgodnie z PW. Sposób układania przewodów musi być dostosowany do charakteru zasilania, sterowania i pomiaru oraz przeznaczenia pomieszczeń w celu ograniczenia wzajemnego wpływu instalacji.</w:t>
      </w:r>
    </w:p>
    <w:p w14:paraId="39E2B8C3" w14:textId="27B3041F" w:rsidR="0033477B" w:rsidRDefault="0033477B" w:rsidP="00633FE9">
      <w:pPr>
        <w:pStyle w:val="Heading1"/>
      </w:pPr>
      <w:bookmarkStart w:id="17" w:name="_Toc176116655"/>
      <w:r>
        <w:lastRenderedPageBreak/>
        <w:t>Rury i listwy instalacyjne</w:t>
      </w:r>
      <w:bookmarkEnd w:id="17"/>
    </w:p>
    <w:p w14:paraId="19B1D030" w14:textId="77777777" w:rsidR="003B182B" w:rsidRPr="003B182B" w:rsidRDefault="003B182B" w:rsidP="003B182B"/>
    <w:p w14:paraId="512D3277" w14:textId="71DCADCE" w:rsidR="0033477B" w:rsidRDefault="0033477B" w:rsidP="0033477B">
      <w:pPr>
        <w:spacing w:line="360" w:lineRule="auto"/>
      </w:pPr>
      <w:r>
        <w:t>Powinny być wykonane z materiałów niepalnych, wytrzymałych mechanicznie i odpornych na działanie łuku elektrycznego.</w:t>
      </w:r>
      <w:r w:rsidR="00633FE9">
        <w:t xml:space="preserve"> </w:t>
      </w:r>
      <w:r>
        <w:t>Rury w przepustach powinny być dostatecznie wytrzymałe na działanie sił ściskających</w:t>
      </w:r>
    </w:p>
    <w:p w14:paraId="6CAC2CAA" w14:textId="093FDD3E" w:rsidR="0033477B" w:rsidRDefault="0033477B" w:rsidP="0033477B">
      <w:pPr>
        <w:spacing w:line="360" w:lineRule="auto"/>
      </w:pPr>
      <w:r>
        <w:t>w miejscu ich ułożenia.</w:t>
      </w:r>
    </w:p>
    <w:p w14:paraId="243A6567" w14:textId="3C77FDAE" w:rsidR="0033477B" w:rsidRDefault="0033477B" w:rsidP="00633FE9">
      <w:pPr>
        <w:pStyle w:val="Heading1"/>
      </w:pPr>
      <w:bookmarkStart w:id="18" w:name="_Toc176116656"/>
      <w:r>
        <w:t>Urządzenia</w:t>
      </w:r>
      <w:bookmarkEnd w:id="18"/>
      <w:r>
        <w:t xml:space="preserve"> </w:t>
      </w:r>
    </w:p>
    <w:p w14:paraId="02E332FA" w14:textId="77777777" w:rsidR="003B182B" w:rsidRPr="003B182B" w:rsidRDefault="003B182B" w:rsidP="003B182B"/>
    <w:p w14:paraId="0E981EEE" w14:textId="612751BF" w:rsidR="0033477B" w:rsidRDefault="0033477B" w:rsidP="0033477B">
      <w:pPr>
        <w:spacing w:line="360" w:lineRule="auto"/>
      </w:pPr>
      <w:r>
        <w:t xml:space="preserve">Wszystkie urządzenia i sprzęt wymieniono w </w:t>
      </w:r>
      <w:r w:rsidR="00633FE9">
        <w:t>dokumentacji projektowej</w:t>
      </w:r>
      <w:r>
        <w:t>. Urządzenia i sprzęt należy instalować zgodnie z zaleceniami producenta oraz ich charakterystykami kierując się wytycznymi instalacyjnymi Projektu Wykonawczego.</w:t>
      </w:r>
    </w:p>
    <w:p w14:paraId="7CE75085" w14:textId="26FB804F" w:rsidR="0033477B" w:rsidRDefault="00C23168" w:rsidP="00633FE9">
      <w:pPr>
        <w:pStyle w:val="Heading1"/>
      </w:pPr>
      <w:bookmarkStart w:id="19" w:name="_Toc176116657"/>
      <w:r>
        <w:t>Sprzęt</w:t>
      </w:r>
      <w:bookmarkEnd w:id="19"/>
    </w:p>
    <w:p w14:paraId="51090A22" w14:textId="4246EA5C" w:rsidR="0033477B" w:rsidRDefault="0033477B" w:rsidP="0033477B">
      <w:pPr>
        <w:spacing w:line="360" w:lineRule="auto"/>
      </w:pPr>
      <w:r>
        <w:t xml:space="preserve">Wykonawca jest zobowiązany do używania jedynie takiego sprzętu, który nie spowoduje niekorzystnego wpływu na jakość wykonywanych robót. Liczba i wydajność sprzętu </w:t>
      </w:r>
      <w:r w:rsidR="00633FE9">
        <w:t>mają</w:t>
      </w:r>
      <w:r>
        <w:t xml:space="preserve"> gwarantować przeprowadzenie robót zgodnie z zasadami określonymi w dokumentacji projektowej i specyfikacji technicznej oraz dotrzymanie terminu zawartego w umowie.</w:t>
      </w:r>
    </w:p>
    <w:p w14:paraId="51927F68" w14:textId="5930D2E3" w:rsidR="0033477B" w:rsidRDefault="0033477B" w:rsidP="0033477B">
      <w:pPr>
        <w:spacing w:line="360" w:lineRule="auto"/>
      </w:pPr>
      <w:r>
        <w:t>Maszyny, urządzenia i sprzęt zmechanizowany używane na budowie powinny mieć ustalone parametry techniczne i powinny być ustawione zgodnie z wymaganiami producenta oraz stosowane zgodnie z ich przeznaczeniem. Sprzęt będący własnością Wykonawcy lub wynajęty do wykonywania robót ma być utrzymywany w dobrym stanie technicznym. Ma być zgodny z normami ochrony środowiska i przepisami dotyczącymi użytkowania. Zabronione jest przekraczanie parametrów technicznych określonych dla danego sprzętu. Sprzęt używany</w:t>
      </w:r>
      <w:r w:rsidR="00633FE9">
        <w:t xml:space="preserve"> </w:t>
      </w:r>
      <w:r>
        <w:t>na budowie należy zabezpieczyć przed możliwością uruchomienia przez osoby trzecie.</w:t>
      </w:r>
    </w:p>
    <w:p w14:paraId="7C2EA2E0" w14:textId="722038D2" w:rsidR="0033477B" w:rsidRDefault="00633FE9" w:rsidP="00633FE9">
      <w:pPr>
        <w:pStyle w:val="Heading1"/>
      </w:pPr>
      <w:bookmarkStart w:id="20" w:name="_Toc176116658"/>
      <w:r>
        <w:t>Transport</w:t>
      </w:r>
      <w:bookmarkEnd w:id="20"/>
      <w:r>
        <w:t xml:space="preserve"> </w:t>
      </w:r>
    </w:p>
    <w:p w14:paraId="242B735F" w14:textId="77777777" w:rsidR="0033477B" w:rsidRDefault="0033477B" w:rsidP="0033477B">
      <w:pPr>
        <w:spacing w:line="360" w:lineRule="auto"/>
      </w:pPr>
      <w:r>
        <w:t>Wykonawca jest zobowiązany do stosowania jedynie takich środków transportu, które nie wpłyną niekorzystnie na jakość wykonywanych robót i właściwości przewożonych materiałów.</w:t>
      </w:r>
    </w:p>
    <w:p w14:paraId="423C0FC0" w14:textId="624BDF44" w:rsidR="004638BA" w:rsidRDefault="0033477B" w:rsidP="0038668D">
      <w:pPr>
        <w:spacing w:line="360" w:lineRule="auto"/>
      </w:pPr>
      <w:r>
        <w:t>Wykonawca będzie usuwać na bieżąco na własny koszt wszelkie zanieczyszczenia i uszkodzenia spowodowane jego pojazdami na terenie należącym do urzędu lub na terenach bezpośrednio przyległych.</w:t>
      </w:r>
    </w:p>
    <w:p w14:paraId="1162E490" w14:textId="31AFD45D" w:rsidR="004638BA" w:rsidRDefault="00C23168" w:rsidP="004638BA">
      <w:pPr>
        <w:pStyle w:val="Heading1"/>
      </w:pPr>
      <w:r>
        <w:lastRenderedPageBreak/>
        <w:t xml:space="preserve"> </w:t>
      </w:r>
      <w:bookmarkStart w:id="21" w:name="_Toc176116659"/>
      <w:r>
        <w:t>Wykonywanie robót</w:t>
      </w:r>
      <w:bookmarkEnd w:id="21"/>
    </w:p>
    <w:p w14:paraId="19E7272E" w14:textId="16345748" w:rsidR="004638BA" w:rsidRDefault="004638BA" w:rsidP="004638BA">
      <w:pPr>
        <w:pStyle w:val="Heading1"/>
        <w:numPr>
          <w:ilvl w:val="0"/>
          <w:numId w:val="0"/>
        </w:numPr>
      </w:pPr>
      <w:bookmarkStart w:id="22" w:name="_Toc176116660"/>
      <w:r>
        <w:t>17.1. Ogólne warunki wykonywania robót</w:t>
      </w:r>
      <w:bookmarkEnd w:id="22"/>
    </w:p>
    <w:p w14:paraId="53D6D265" w14:textId="12C4C4C7" w:rsidR="004638BA" w:rsidRDefault="004638BA" w:rsidP="004638BA">
      <w:pPr>
        <w:pStyle w:val="Heading1"/>
        <w:numPr>
          <w:ilvl w:val="0"/>
          <w:numId w:val="0"/>
        </w:numPr>
      </w:pPr>
      <w:bookmarkStart w:id="23" w:name="_Toc176116661"/>
      <w:r>
        <w:t>17.1.1.</w:t>
      </w:r>
      <w:r w:rsidR="003B182B">
        <w:t xml:space="preserve"> </w:t>
      </w:r>
      <w:r>
        <w:t>Zabezpieczenie robót</w:t>
      </w:r>
      <w:bookmarkEnd w:id="23"/>
    </w:p>
    <w:p w14:paraId="7FF024B2" w14:textId="1F6FAEBD" w:rsidR="004638BA" w:rsidRDefault="004638BA" w:rsidP="004638BA">
      <w:pPr>
        <w:spacing w:line="360" w:lineRule="auto"/>
      </w:pPr>
      <w:r>
        <w:t>Wykonawca zapewnia przez cały okres trwania robót, aż do momentu odbioru, skuteczne zabezpieczenie wszystkich robót i urządzeń przez siebie wykonywanych lub instalowanych. Elementy narażone na uszkodzenie powinny zostać osłonięte warstwą ochronną aż do chwili odbioru robót. Wykonanie zabezpieczeń należy do zadań określonych niniejszą specyfikacją, a więc w przypadku uszkodzeń spowodowanych brakiem lub niedostateczną jakością zabezpieczenia koszty napraw ponosi Wykonawca.</w:t>
      </w:r>
    </w:p>
    <w:p w14:paraId="3ABCC0CB" w14:textId="5E835498" w:rsidR="004638BA" w:rsidRDefault="004638BA" w:rsidP="004638BA">
      <w:pPr>
        <w:pStyle w:val="Heading1"/>
        <w:numPr>
          <w:ilvl w:val="0"/>
          <w:numId w:val="0"/>
        </w:numPr>
      </w:pPr>
      <w:bookmarkStart w:id="24" w:name="_Toc176116662"/>
      <w:r>
        <w:t>17.1.2.</w:t>
      </w:r>
      <w:r>
        <w:tab/>
        <w:t>Oznakowanie instalacji</w:t>
      </w:r>
      <w:bookmarkEnd w:id="24"/>
    </w:p>
    <w:p w14:paraId="7209CA23" w14:textId="21BDB068" w:rsidR="004638BA" w:rsidRDefault="004638BA" w:rsidP="004638BA">
      <w:pPr>
        <w:spacing w:line="360" w:lineRule="auto"/>
      </w:pPr>
      <w:r>
        <w:t>Wszystkie elementy instalacji oraz pozycje przełączników sterowania należy prawidłowo oznakować. Listwy montażowe podłączeń elektrycznych należy oznakować, a informacje</w:t>
      </w:r>
      <w:r w:rsidR="002248E4">
        <w:t xml:space="preserve"> </w:t>
      </w:r>
      <w:r>
        <w:t>na wszystkich tabliczkach muszą być zgodne z danymi zawartymi w rysunkach wykonawczych</w:t>
      </w:r>
      <w:r w:rsidR="002248E4">
        <w:t xml:space="preserve"> (powykonawczych)</w:t>
      </w:r>
      <w:r>
        <w:t>. Należy również oznakować wszystkie miejsca rozgałęzień i połączeń.</w:t>
      </w:r>
    </w:p>
    <w:p w14:paraId="7C9CA3FC" w14:textId="6D04FC42" w:rsidR="004638BA" w:rsidRDefault="002248E4" w:rsidP="002248E4">
      <w:pPr>
        <w:pStyle w:val="Heading1"/>
        <w:numPr>
          <w:ilvl w:val="0"/>
          <w:numId w:val="0"/>
        </w:numPr>
      </w:pPr>
      <w:bookmarkStart w:id="25" w:name="_Toc176116663"/>
      <w:r>
        <w:t>17</w:t>
      </w:r>
      <w:r w:rsidR="004638BA">
        <w:t>.2.</w:t>
      </w:r>
      <w:r w:rsidR="004638BA">
        <w:tab/>
      </w:r>
      <w:r w:rsidR="00C23168">
        <w:t>Opis prac montażowych</w:t>
      </w:r>
      <w:bookmarkEnd w:id="25"/>
    </w:p>
    <w:p w14:paraId="204C03BE" w14:textId="290B7EA4" w:rsidR="004638BA" w:rsidRDefault="002248E4" w:rsidP="002248E4">
      <w:pPr>
        <w:pStyle w:val="Heading1"/>
        <w:numPr>
          <w:ilvl w:val="0"/>
          <w:numId w:val="0"/>
        </w:numPr>
      </w:pPr>
      <w:bookmarkStart w:id="26" w:name="_Toc176116664"/>
      <w:r>
        <w:t>17</w:t>
      </w:r>
      <w:r w:rsidR="004638BA">
        <w:t>.2.1.</w:t>
      </w:r>
      <w:r w:rsidR="004638BA">
        <w:tab/>
        <w:t>Wykonanie instalacji</w:t>
      </w:r>
      <w:bookmarkEnd w:id="26"/>
    </w:p>
    <w:p w14:paraId="79DB2392" w14:textId="64A16FFF" w:rsidR="004638BA" w:rsidRDefault="004638BA" w:rsidP="004638BA">
      <w:pPr>
        <w:spacing w:line="360" w:lineRule="auto"/>
      </w:pPr>
      <w:r>
        <w:t>Instalacje prowadzić w trasach kablowych i listwach instalacyjnych stosując zalecenia projektu wykonawczego. Zabrania się wykonywania przebić w betonowych elementach konstrukcyjno</w:t>
      </w:r>
      <w:r w:rsidR="002248E4">
        <w:t>-</w:t>
      </w:r>
      <w:r>
        <w:t>budowlanych oraz cienkich ścianach działowych w sposób osłabiający ich konstrukcję. Przejścia obwodów instalacji przez ściany, stropy muszą być chronione przed uszkodzeniami</w:t>
      </w:r>
      <w:r w:rsidR="002248E4">
        <w:t xml:space="preserve"> </w:t>
      </w:r>
      <w:r>
        <w:t xml:space="preserve">w przepustach rurowych. Zdejmowanie izolacji i oczyszczanie przewodu nie </w:t>
      </w:r>
      <w:proofErr w:type="gramStart"/>
      <w:r>
        <w:t>może</w:t>
      </w:r>
      <w:proofErr w:type="gramEnd"/>
      <w:r>
        <w:t xml:space="preserve"> powodować uszkodzeń żył. Końcówki wielodrutowych przewodów miedzianych muszą być zabezpieczone zaprasowanymi tulejkami. Długość żył wprowadzonych do sprzętu lub urządzenia powinna umożliwić przyłączenie ich do dowolnego zacisku.</w:t>
      </w:r>
    </w:p>
    <w:p w14:paraId="66F089EE" w14:textId="05253C68" w:rsidR="004638BA" w:rsidRDefault="002248E4" w:rsidP="002248E4">
      <w:pPr>
        <w:pStyle w:val="Heading1"/>
        <w:numPr>
          <w:ilvl w:val="0"/>
          <w:numId w:val="0"/>
        </w:numPr>
      </w:pPr>
      <w:bookmarkStart w:id="27" w:name="_Toc176116665"/>
      <w:r>
        <w:t>17</w:t>
      </w:r>
      <w:r w:rsidR="004638BA">
        <w:t>.3.</w:t>
      </w:r>
      <w:r w:rsidR="004638BA">
        <w:tab/>
      </w:r>
      <w:r w:rsidR="00C23168">
        <w:t>Roboty różne</w:t>
      </w:r>
      <w:bookmarkEnd w:id="27"/>
      <w:r w:rsidR="00C23168">
        <w:t xml:space="preserve"> </w:t>
      </w:r>
    </w:p>
    <w:p w14:paraId="008B2539" w14:textId="77777777" w:rsidR="003B182B" w:rsidRPr="003B182B" w:rsidRDefault="003B182B" w:rsidP="003B182B"/>
    <w:p w14:paraId="34E84CE6" w14:textId="77777777" w:rsidR="004638BA" w:rsidRDefault="004638BA" w:rsidP="004638BA">
      <w:pPr>
        <w:spacing w:line="360" w:lineRule="auto"/>
      </w:pPr>
      <w:r>
        <w:t>W zakres robót instalacyjnych wchodzi również wykonanie następujących robót:</w:t>
      </w:r>
    </w:p>
    <w:p w14:paraId="4EDADA70" w14:textId="77777777" w:rsidR="004638BA" w:rsidRDefault="004638BA" w:rsidP="004638BA">
      <w:pPr>
        <w:spacing w:line="360" w:lineRule="auto"/>
      </w:pPr>
      <w:r>
        <w:t>•</w:t>
      </w:r>
      <w:r>
        <w:tab/>
        <w:t>mocowanie urządzeń,</w:t>
      </w:r>
    </w:p>
    <w:p w14:paraId="3CFACE15" w14:textId="77777777" w:rsidR="004638BA" w:rsidRDefault="004638BA" w:rsidP="004638BA">
      <w:pPr>
        <w:spacing w:line="360" w:lineRule="auto"/>
      </w:pPr>
      <w:r>
        <w:t>•</w:t>
      </w:r>
      <w:r>
        <w:tab/>
        <w:t>ustawianie i konfiguracja urządzeń,</w:t>
      </w:r>
    </w:p>
    <w:p w14:paraId="7CC0DBD5" w14:textId="588E1268" w:rsidR="004638BA" w:rsidRDefault="004638BA" w:rsidP="004638BA">
      <w:pPr>
        <w:spacing w:line="360" w:lineRule="auto"/>
      </w:pPr>
      <w:r>
        <w:t>•</w:t>
      </w:r>
      <w:r>
        <w:tab/>
        <w:t xml:space="preserve">sprawdzenie poprawności </w:t>
      </w:r>
      <w:r w:rsidR="003B182B">
        <w:t>montażu</w:t>
      </w:r>
      <w:r>
        <w:t xml:space="preserve"> i działania urządzeń,</w:t>
      </w:r>
    </w:p>
    <w:p w14:paraId="0DBE8347" w14:textId="77777777" w:rsidR="004638BA" w:rsidRDefault="004638BA" w:rsidP="004638BA">
      <w:pPr>
        <w:spacing w:line="360" w:lineRule="auto"/>
      </w:pPr>
      <w:r>
        <w:t>•</w:t>
      </w:r>
      <w:r>
        <w:tab/>
        <w:t>sprawdzenie ciągłości połączeń obwodów,</w:t>
      </w:r>
    </w:p>
    <w:p w14:paraId="60BEE8DF" w14:textId="77777777" w:rsidR="004638BA" w:rsidRDefault="004638BA" w:rsidP="004638BA">
      <w:pPr>
        <w:spacing w:line="360" w:lineRule="auto"/>
      </w:pPr>
      <w:r>
        <w:lastRenderedPageBreak/>
        <w:t>•</w:t>
      </w:r>
      <w:r>
        <w:tab/>
        <w:t xml:space="preserve">pomiary parametrów transmisyjnych, </w:t>
      </w:r>
    </w:p>
    <w:p w14:paraId="16F8A80D" w14:textId="77777777" w:rsidR="004638BA" w:rsidRDefault="004638BA" w:rsidP="004638BA">
      <w:pPr>
        <w:spacing w:line="360" w:lineRule="auto"/>
      </w:pPr>
      <w:r>
        <w:t>•</w:t>
      </w:r>
      <w:r>
        <w:tab/>
        <w:t xml:space="preserve">pomiary rezystancji izolacji, </w:t>
      </w:r>
    </w:p>
    <w:p w14:paraId="664ADAE7" w14:textId="5D64FC9E" w:rsidR="0040233A" w:rsidRDefault="004638BA" w:rsidP="0038668D">
      <w:pPr>
        <w:spacing w:line="360" w:lineRule="auto"/>
      </w:pPr>
      <w:r>
        <w:t>•</w:t>
      </w:r>
      <w:r>
        <w:tab/>
        <w:t>zabezpieczanie całego wyposażenia i urządzeń podczas wykonywania robót</w:t>
      </w:r>
      <w:r w:rsidR="002248E4">
        <w:t xml:space="preserve"> </w:t>
      </w:r>
      <w:r>
        <w:t>do momentu odbioru.</w:t>
      </w:r>
    </w:p>
    <w:p w14:paraId="3A5AFB59" w14:textId="3F0C5BB7" w:rsidR="00C23168" w:rsidRDefault="00C23168" w:rsidP="00C23168">
      <w:pPr>
        <w:pStyle w:val="Heading1"/>
      </w:pPr>
      <w:r>
        <w:tab/>
      </w:r>
      <w:bookmarkStart w:id="28" w:name="_Toc176116666"/>
      <w:r>
        <w:t>Kontrola jakości robót</w:t>
      </w:r>
      <w:bookmarkEnd w:id="28"/>
    </w:p>
    <w:p w14:paraId="4F69470B" w14:textId="5317C623" w:rsidR="00C23168" w:rsidRDefault="00C23168" w:rsidP="00C23168">
      <w:pPr>
        <w:pStyle w:val="Heading1"/>
        <w:numPr>
          <w:ilvl w:val="0"/>
          <w:numId w:val="0"/>
        </w:numPr>
      </w:pPr>
      <w:bookmarkStart w:id="29" w:name="_Toc176116667"/>
      <w:r>
        <w:t>18.1.</w:t>
      </w:r>
      <w:r>
        <w:tab/>
        <w:t>Zasady kontroli jakości robót</w:t>
      </w:r>
      <w:bookmarkEnd w:id="29"/>
    </w:p>
    <w:p w14:paraId="52191876" w14:textId="77777777" w:rsidR="00C23168" w:rsidRPr="00C23168" w:rsidRDefault="00C23168" w:rsidP="00C23168"/>
    <w:p w14:paraId="0F1538DE" w14:textId="30414599" w:rsidR="00C23168" w:rsidRDefault="00C23168" w:rsidP="00C23168">
      <w:pPr>
        <w:spacing w:line="360" w:lineRule="auto"/>
      </w:pPr>
      <w:r>
        <w:t>Celem kontroli robót będzie takie sterowanie ich przygotowaniem i wykonaniem, aby osiągną założoną jakość robót. Wykonawca jest odpowiedzialny za pełną kontrolę i jakość materiałów i zapewnia odpowiedni system kontroli włączając personel, laboratorium, sprzęt i zaopatrzenie.</w:t>
      </w:r>
    </w:p>
    <w:p w14:paraId="3C3361CF" w14:textId="5A1ECB5E" w:rsidR="00C23168" w:rsidRDefault="00C23168" w:rsidP="00C23168">
      <w:pPr>
        <w:pStyle w:val="Heading1"/>
        <w:numPr>
          <w:ilvl w:val="0"/>
          <w:numId w:val="0"/>
        </w:numPr>
      </w:pPr>
      <w:bookmarkStart w:id="30" w:name="_Toc176116668"/>
      <w:r>
        <w:t>18.2.</w:t>
      </w:r>
      <w:r>
        <w:tab/>
        <w:t>Badania i pomiary</w:t>
      </w:r>
      <w:bookmarkEnd w:id="30"/>
    </w:p>
    <w:p w14:paraId="6A6CB62E" w14:textId="77777777" w:rsidR="009D0F30" w:rsidRPr="009D0F30" w:rsidRDefault="009D0F30" w:rsidP="009D0F30"/>
    <w:p w14:paraId="1BBA508D" w14:textId="33281E20" w:rsidR="00C23168" w:rsidRDefault="00C23168" w:rsidP="00C23168">
      <w:pPr>
        <w:spacing w:line="360" w:lineRule="auto"/>
      </w:pPr>
      <w:r>
        <w:t xml:space="preserve">Wszystkie badania i pomiary będą przeprowadzone zgodnie z wymogami norm. W przypadku, gdy normy nie obejmują jakiegokolwiek badania wymaganego w PW, stosować można wytyczne </w:t>
      </w:r>
      <w:proofErr w:type="gramStart"/>
      <w:r>
        <w:t>krajowe,</w:t>
      </w:r>
      <w:proofErr w:type="gramEnd"/>
      <w:r>
        <w:t xml:space="preserve"> albo inne procedury, zaakceptowane przez Inspektora Nadzoru. Przed przystąpieniem do pomiarów lub badań, Wykonawca. powiadomi Inspektora Nadzoru o rodzaju, miejscu i terminie pomiaru ich badania. Po wykonaniu pomiaru lub badania, Wykonawca przedstawi na piśmie, wyniki do akceptacji Inspektora Nadzoru.</w:t>
      </w:r>
    </w:p>
    <w:p w14:paraId="55B0FFD2" w14:textId="6795E52A" w:rsidR="00C23168" w:rsidRDefault="00C23168" w:rsidP="00C23168">
      <w:pPr>
        <w:pStyle w:val="Heading1"/>
        <w:numPr>
          <w:ilvl w:val="0"/>
          <w:numId w:val="0"/>
        </w:numPr>
      </w:pPr>
      <w:bookmarkStart w:id="31" w:name="_Toc176116669"/>
      <w:r>
        <w:t>18.3.</w:t>
      </w:r>
      <w:r>
        <w:tab/>
        <w:t>Raporty z badań</w:t>
      </w:r>
      <w:bookmarkEnd w:id="31"/>
    </w:p>
    <w:p w14:paraId="7C857005" w14:textId="77777777" w:rsidR="009D0F30" w:rsidRPr="009D0F30" w:rsidRDefault="009D0F30" w:rsidP="009D0F30"/>
    <w:p w14:paraId="42BFF480" w14:textId="063C1544" w:rsidR="00C23168" w:rsidRDefault="00C23168" w:rsidP="00C23168">
      <w:pPr>
        <w:spacing w:line="360" w:lineRule="auto"/>
      </w:pPr>
      <w:r>
        <w:t>Wykonawca będzie przekazywać Inspektorowi Nadzoru kopie raportów a wynikami badań najszybciej jak to możliwe.</w:t>
      </w:r>
    </w:p>
    <w:p w14:paraId="4A087957" w14:textId="77777777" w:rsidR="003B182B" w:rsidRDefault="003B182B" w:rsidP="00C23168">
      <w:pPr>
        <w:spacing w:line="360" w:lineRule="auto"/>
      </w:pPr>
    </w:p>
    <w:p w14:paraId="5913AC6A" w14:textId="26276202" w:rsidR="00C23168" w:rsidRDefault="009D0F30" w:rsidP="009D0F30">
      <w:pPr>
        <w:pStyle w:val="Heading1"/>
        <w:numPr>
          <w:ilvl w:val="0"/>
          <w:numId w:val="0"/>
        </w:numPr>
      </w:pPr>
      <w:bookmarkStart w:id="32" w:name="_Toc176116670"/>
      <w:r>
        <w:t>18</w:t>
      </w:r>
      <w:r w:rsidR="00C23168">
        <w:t>.4.</w:t>
      </w:r>
      <w:r w:rsidR="00C23168">
        <w:tab/>
        <w:t>Badania prowadzone przez Inspektora Nadzoru</w:t>
      </w:r>
      <w:bookmarkEnd w:id="32"/>
    </w:p>
    <w:p w14:paraId="4FE7B9AC" w14:textId="77777777" w:rsidR="009D0F30" w:rsidRPr="009D0F30" w:rsidRDefault="009D0F30" w:rsidP="009D0F30"/>
    <w:p w14:paraId="5FA39AB1" w14:textId="4223DBD1" w:rsidR="009D0F30" w:rsidRDefault="00C23168" w:rsidP="00C23168">
      <w:pPr>
        <w:spacing w:line="360" w:lineRule="auto"/>
      </w:pPr>
      <w:r>
        <w:t>Dla celów kontroli jakości i zatwierdzenia, Inspektor Nadzoru uprawniony jest do dokonywania kontroli, pobierania próbek i badania materiałów u źródła ich wytwarzania i zapewniona mu będzie wszelka potrzebna do tego pomoc ze strony Wykonawcy i producenta materiałów.</w:t>
      </w:r>
    </w:p>
    <w:p w14:paraId="1534E181" w14:textId="22726027" w:rsidR="00C23168" w:rsidRDefault="009D0F30" w:rsidP="009D0F30">
      <w:pPr>
        <w:pStyle w:val="Heading1"/>
        <w:numPr>
          <w:ilvl w:val="0"/>
          <w:numId w:val="0"/>
        </w:numPr>
      </w:pPr>
      <w:bookmarkStart w:id="33" w:name="_Toc176116671"/>
      <w:r>
        <w:t>18</w:t>
      </w:r>
      <w:r w:rsidR="00C23168">
        <w:t>.5.</w:t>
      </w:r>
      <w:r w:rsidR="00C23168">
        <w:tab/>
        <w:t>Kontrola zgodności wykonania prac</w:t>
      </w:r>
      <w:bookmarkEnd w:id="33"/>
    </w:p>
    <w:p w14:paraId="18DF8892" w14:textId="77777777" w:rsidR="009D0F30" w:rsidRPr="009D0F30" w:rsidRDefault="009D0F30" w:rsidP="009D0F30"/>
    <w:p w14:paraId="28BBDA19" w14:textId="77777777" w:rsidR="00C23168" w:rsidRDefault="00C23168" w:rsidP="00C23168">
      <w:pPr>
        <w:spacing w:line="360" w:lineRule="auto"/>
      </w:pPr>
      <w:r>
        <w:t>Do odbioru należy przedłożyć dokumentację powykonawczą, wraz z wymaganymi badaniami</w:t>
      </w:r>
    </w:p>
    <w:p w14:paraId="367FC532" w14:textId="1EFF8C39" w:rsidR="00C23168" w:rsidRDefault="00C23168" w:rsidP="00C23168">
      <w:pPr>
        <w:spacing w:line="360" w:lineRule="auto"/>
      </w:pPr>
      <w:r>
        <w:lastRenderedPageBreak/>
        <w:t>i pomiarami.</w:t>
      </w:r>
      <w:r w:rsidR="009D0F30">
        <w:t xml:space="preserve"> </w:t>
      </w:r>
      <w:r>
        <w:t>Dokumentacja powykonawcza powinna zawierać:</w:t>
      </w:r>
    </w:p>
    <w:p w14:paraId="10AF4FD7" w14:textId="77777777" w:rsidR="009D0F30" w:rsidRDefault="00C23168" w:rsidP="00C23168">
      <w:pPr>
        <w:spacing w:line="360" w:lineRule="auto"/>
      </w:pPr>
      <w:r>
        <w:t>•</w:t>
      </w:r>
      <w:r>
        <w:tab/>
        <w:t xml:space="preserve">kompletną dokumentację techniczną powykonawczą, składającą się z poszczególnych dokumentów </w:t>
      </w:r>
    </w:p>
    <w:p w14:paraId="5EBCD2E6" w14:textId="3096AAA5" w:rsidR="00C23168" w:rsidRDefault="00C23168" w:rsidP="009D0F30">
      <w:pPr>
        <w:spacing w:line="360" w:lineRule="auto"/>
        <w:ind w:firstLine="709"/>
      </w:pPr>
      <w:r>
        <w:t>składowych projektu uaktualnionych o wprowadzone zmiany, w 2 egzemplarzach,</w:t>
      </w:r>
    </w:p>
    <w:p w14:paraId="0CF3A331" w14:textId="439EA942" w:rsidR="00C23168" w:rsidRDefault="00C23168" w:rsidP="00C23168">
      <w:pPr>
        <w:spacing w:line="360" w:lineRule="auto"/>
      </w:pPr>
      <w:r>
        <w:t>•</w:t>
      </w:r>
      <w:r>
        <w:tab/>
      </w:r>
      <w:r w:rsidR="009D0F30">
        <w:t>protokoły</w:t>
      </w:r>
      <w:r>
        <w:t>, badania i pomiary dołączone do dokumentacji projektowej,</w:t>
      </w:r>
    </w:p>
    <w:p w14:paraId="1BD844E3" w14:textId="77777777" w:rsidR="009D0F30" w:rsidRDefault="00C23168" w:rsidP="00C23168">
      <w:pPr>
        <w:spacing w:line="360" w:lineRule="auto"/>
      </w:pPr>
      <w:r>
        <w:t>•</w:t>
      </w:r>
      <w:r>
        <w:tab/>
        <w:t xml:space="preserve">instrukcje funkcjonowania, obsługi i konserwacji potrzebne do eksploatacji </w:t>
      </w:r>
      <w:proofErr w:type="spellStart"/>
      <w:r>
        <w:t>urządzeńw</w:t>
      </w:r>
      <w:proofErr w:type="spellEnd"/>
      <w:r>
        <w:t xml:space="preserve"> 2 </w:t>
      </w:r>
    </w:p>
    <w:p w14:paraId="10C924CF" w14:textId="25612BC1" w:rsidR="00C23168" w:rsidRDefault="00C23168" w:rsidP="009D0F30">
      <w:pPr>
        <w:spacing w:line="360" w:lineRule="auto"/>
        <w:ind w:firstLine="709"/>
      </w:pPr>
      <w:r>
        <w:t>egzemplarzach,</w:t>
      </w:r>
    </w:p>
    <w:p w14:paraId="7F362D66" w14:textId="74B4B943" w:rsidR="00C23168" w:rsidRDefault="00C23168" w:rsidP="00C23168">
      <w:pPr>
        <w:spacing w:line="360" w:lineRule="auto"/>
      </w:pPr>
      <w:r>
        <w:t>Rysunki dokumentacji powykonawczej muszą podawać trasę ułożenia instalacji i rodzaj instalacji.</w:t>
      </w:r>
    </w:p>
    <w:p w14:paraId="5C7895AB" w14:textId="7344CF08" w:rsidR="00C23168" w:rsidRDefault="009D0F30" w:rsidP="009D0F30">
      <w:pPr>
        <w:pStyle w:val="Heading1"/>
        <w:numPr>
          <w:ilvl w:val="0"/>
          <w:numId w:val="0"/>
        </w:numPr>
      </w:pPr>
      <w:bookmarkStart w:id="34" w:name="_Toc176116672"/>
      <w:r>
        <w:t>18</w:t>
      </w:r>
      <w:r w:rsidR="00C23168">
        <w:t>.6.</w:t>
      </w:r>
      <w:r w:rsidR="00C23168">
        <w:tab/>
        <w:t>Szkolenie personelu Inwestora</w:t>
      </w:r>
      <w:bookmarkEnd w:id="34"/>
    </w:p>
    <w:p w14:paraId="31C76669" w14:textId="77777777" w:rsidR="009D0F30" w:rsidRPr="009D0F30" w:rsidRDefault="009D0F30" w:rsidP="009D0F30"/>
    <w:p w14:paraId="1E967324" w14:textId="156AF2AC" w:rsidR="00C23168" w:rsidRDefault="00C23168" w:rsidP="00C23168">
      <w:pPr>
        <w:spacing w:line="360" w:lineRule="auto"/>
      </w:pPr>
      <w:r>
        <w:t>Z chwilą przejęcia instalacji przez Inwestora i w terminie z nim uzgodnionym, Wykonawca wydeleguje jednego ze swoich wykwalifikowanych przedstawicieli w celu przeszkolenia personelu wyznaczonego przez Kierownika Obiektu w zakresie posługiwania się instalacją.</w:t>
      </w:r>
      <w:r w:rsidR="009D0F30">
        <w:t xml:space="preserve"> </w:t>
      </w:r>
      <w:r>
        <w:t>Przedstawiciel Wykonawcy przeszkoli personel w zakresie budowy urządzeń, ich pracy,</w:t>
      </w:r>
      <w:r w:rsidR="009D0F30">
        <w:t xml:space="preserve"> </w:t>
      </w:r>
      <w:r>
        <w:t>ustawienia wszystkich elementów sterowania, bezpieczeństwa i kontroli, przekaże on również wszelkie informacje niezbędne dla zapewnienia bezawaryjnej pracy i bieżącej obsługi instalacji.</w:t>
      </w:r>
    </w:p>
    <w:p w14:paraId="0CCBF37D" w14:textId="68CF7994" w:rsidR="00C23168" w:rsidRDefault="005E3C2B" w:rsidP="005E3C2B">
      <w:pPr>
        <w:pStyle w:val="Heading1"/>
      </w:pPr>
      <w:bookmarkStart w:id="35" w:name="_Toc176116673"/>
      <w:r>
        <w:t>Obmiar robót</w:t>
      </w:r>
      <w:bookmarkEnd w:id="35"/>
    </w:p>
    <w:p w14:paraId="7A78024C" w14:textId="77777777" w:rsidR="005E3C2B" w:rsidRPr="005E3C2B" w:rsidRDefault="005E3C2B" w:rsidP="005E3C2B"/>
    <w:p w14:paraId="0748B9DC" w14:textId="6A4CD1C7" w:rsidR="00C23168" w:rsidRDefault="00C23168" w:rsidP="00C23168">
      <w:pPr>
        <w:spacing w:line="360" w:lineRule="auto"/>
      </w:pPr>
      <w:r>
        <w:t xml:space="preserve">Przedmiar robót, według którego Wykonawca sporządza kosztorys ofertowy został opracowany na podstawie projektu. Zaproponowana przez wykonawców cena powinna obejmować również roboty tymczasowe i towarzyszące. </w:t>
      </w:r>
    </w:p>
    <w:p w14:paraId="0C0EF049" w14:textId="7D7B2A20" w:rsidR="00C23168" w:rsidRDefault="00C23168" w:rsidP="00C23168">
      <w:pPr>
        <w:spacing w:line="360" w:lineRule="auto"/>
      </w:pPr>
    </w:p>
    <w:p w14:paraId="35973163" w14:textId="77777777" w:rsidR="005E3C2B" w:rsidRDefault="005E3C2B" w:rsidP="00C23168">
      <w:pPr>
        <w:spacing w:line="360" w:lineRule="auto"/>
      </w:pPr>
    </w:p>
    <w:p w14:paraId="0597BBC9" w14:textId="1C8B9A84" w:rsidR="00C23168" w:rsidRDefault="004976F9" w:rsidP="004976F9">
      <w:pPr>
        <w:pStyle w:val="Heading1"/>
      </w:pPr>
      <w:bookmarkStart w:id="36" w:name="_Toc176116674"/>
      <w:r>
        <w:t>S</w:t>
      </w:r>
      <w:r w:rsidR="00C23168">
        <w:t>zczególne zasady odbioru robót</w:t>
      </w:r>
      <w:bookmarkEnd w:id="36"/>
    </w:p>
    <w:p w14:paraId="2EE7A8D4" w14:textId="77777777" w:rsidR="00FA5EE0" w:rsidRPr="00FA5EE0" w:rsidRDefault="00FA5EE0" w:rsidP="00FA5EE0"/>
    <w:p w14:paraId="290BB895" w14:textId="77777777" w:rsidR="00C23168" w:rsidRDefault="00C23168" w:rsidP="00C23168">
      <w:pPr>
        <w:spacing w:line="360" w:lineRule="auto"/>
      </w:pPr>
      <w:r>
        <w:t>Przy odbiorze końcowym instalacji należy przedstawić następujące dokumenty:</w:t>
      </w:r>
    </w:p>
    <w:p w14:paraId="248AAF7E" w14:textId="77777777" w:rsidR="005E3C2B" w:rsidRDefault="00C23168" w:rsidP="00C23168">
      <w:pPr>
        <w:spacing w:line="360" w:lineRule="auto"/>
      </w:pPr>
      <w:r>
        <w:t>•</w:t>
      </w:r>
      <w:r>
        <w:tab/>
        <w:t xml:space="preserve">projekt techniczny powykonawczy trasy kablowej (z naniesionymi ewentualnymi zmianami i </w:t>
      </w:r>
    </w:p>
    <w:p w14:paraId="41B4E633" w14:textId="230CBF31" w:rsidR="00C23168" w:rsidRDefault="00C23168" w:rsidP="005E3C2B">
      <w:pPr>
        <w:spacing w:line="360" w:lineRule="auto"/>
        <w:ind w:firstLine="709"/>
      </w:pPr>
      <w:r>
        <w:t>uzupełnieniami dokonanymi w czasie budowy)</w:t>
      </w:r>
      <w:r w:rsidR="005E3C2B">
        <w:t>,</w:t>
      </w:r>
    </w:p>
    <w:p w14:paraId="53F00399" w14:textId="433A7A3B" w:rsidR="00C23168" w:rsidRDefault="00C23168" w:rsidP="00C23168">
      <w:pPr>
        <w:spacing w:line="360" w:lineRule="auto"/>
      </w:pPr>
      <w:r>
        <w:t>•</w:t>
      </w:r>
      <w:r>
        <w:tab/>
        <w:t>dziennik budowy</w:t>
      </w:r>
      <w:r w:rsidR="005E3C2B">
        <w:t>,</w:t>
      </w:r>
    </w:p>
    <w:p w14:paraId="4DC92E22" w14:textId="77777777" w:rsidR="005E3C2B" w:rsidRDefault="00C23168" w:rsidP="00C23168">
      <w:pPr>
        <w:spacing w:line="360" w:lineRule="auto"/>
      </w:pPr>
      <w:r>
        <w:t>•</w:t>
      </w:r>
      <w:r>
        <w:tab/>
        <w:t xml:space="preserve">potwierdzenie zgodności wykonania instalacji z projektem technicznym, warunkami, pozwolenia na </w:t>
      </w:r>
    </w:p>
    <w:p w14:paraId="39C6F2F4" w14:textId="34ACF98A" w:rsidR="00C23168" w:rsidRDefault="00C23168" w:rsidP="005E3C2B">
      <w:pPr>
        <w:spacing w:line="360" w:lineRule="auto"/>
        <w:ind w:firstLine="709"/>
      </w:pPr>
      <w:r>
        <w:t>budowę i przepisami</w:t>
      </w:r>
      <w:r w:rsidR="005E3C2B">
        <w:t>,</w:t>
      </w:r>
    </w:p>
    <w:p w14:paraId="20634379" w14:textId="4F674C72" w:rsidR="00C23168" w:rsidRDefault="00C23168" w:rsidP="00C23168">
      <w:pPr>
        <w:spacing w:line="360" w:lineRule="auto"/>
      </w:pPr>
      <w:r>
        <w:lastRenderedPageBreak/>
        <w:t>•</w:t>
      </w:r>
      <w:r>
        <w:tab/>
        <w:t>obmiary powykonawcze</w:t>
      </w:r>
      <w:r w:rsidR="005E3C2B">
        <w:t>,</w:t>
      </w:r>
    </w:p>
    <w:p w14:paraId="1B2041B7" w14:textId="77777777" w:rsidR="00C23168" w:rsidRDefault="00C23168" w:rsidP="00C23168">
      <w:pPr>
        <w:spacing w:line="360" w:lineRule="auto"/>
      </w:pPr>
      <w:r>
        <w:t>•</w:t>
      </w:r>
      <w:r>
        <w:tab/>
        <w:t>protokoły wykonanych badań odbiorczych</w:t>
      </w:r>
    </w:p>
    <w:p w14:paraId="06FA2B45" w14:textId="77777777" w:rsidR="005E3C2B" w:rsidRDefault="00C23168" w:rsidP="00C23168">
      <w:pPr>
        <w:spacing w:line="360" w:lineRule="auto"/>
      </w:pPr>
      <w:r>
        <w:t>•</w:t>
      </w:r>
      <w:r>
        <w:tab/>
        <w:t xml:space="preserve">dokumenty dopuszczające do stosowania w budownictwie wyroby budowlane, z których wykonano </w:t>
      </w:r>
    </w:p>
    <w:p w14:paraId="3F85CB45" w14:textId="2C3CB76A" w:rsidR="00C23168" w:rsidRDefault="005E3C2B" w:rsidP="005E3C2B">
      <w:pPr>
        <w:spacing w:line="360" w:lineRule="auto"/>
        <w:ind w:firstLine="709"/>
      </w:pPr>
      <w:r>
        <w:t>I</w:t>
      </w:r>
      <w:r w:rsidR="00C23168">
        <w:t>nstalacje</w:t>
      </w:r>
      <w:r>
        <w:t>,</w:t>
      </w:r>
    </w:p>
    <w:p w14:paraId="0AD3DBFA" w14:textId="3B0F8E0C" w:rsidR="00C23168" w:rsidRDefault="00C23168" w:rsidP="00C23168">
      <w:pPr>
        <w:spacing w:line="360" w:lineRule="auto"/>
      </w:pPr>
      <w:r>
        <w:t>•</w:t>
      </w:r>
      <w:r>
        <w:tab/>
        <w:t>dokumenty wymagane dla urządzeń podlegających odbiorom technicznym</w:t>
      </w:r>
      <w:r w:rsidR="005E3C2B">
        <w:t>.</w:t>
      </w:r>
    </w:p>
    <w:p w14:paraId="7CAACB5A" w14:textId="77777777" w:rsidR="00C23168" w:rsidRDefault="00C23168" w:rsidP="00C23168">
      <w:pPr>
        <w:spacing w:line="360" w:lineRule="auto"/>
      </w:pPr>
    </w:p>
    <w:p w14:paraId="3F482B1D" w14:textId="77777777" w:rsidR="00C23168" w:rsidRDefault="00C23168" w:rsidP="00C23168">
      <w:pPr>
        <w:spacing w:line="360" w:lineRule="auto"/>
      </w:pPr>
      <w:r>
        <w:t>W ramach odbioru końcowego należy:</w:t>
      </w:r>
    </w:p>
    <w:p w14:paraId="4EAAD545" w14:textId="55785138" w:rsidR="00C23168" w:rsidRDefault="00C23168" w:rsidP="00C23168">
      <w:pPr>
        <w:spacing w:line="360" w:lineRule="auto"/>
      </w:pPr>
      <w:r>
        <w:t>•</w:t>
      </w:r>
      <w:r>
        <w:tab/>
      </w:r>
      <w:r w:rsidR="00FA5EE0">
        <w:t>sprawdzić,</w:t>
      </w:r>
      <w:r>
        <w:t xml:space="preserve"> czy instalacja jest wykonana zgodnie z projektem technicznym powykonawczym</w:t>
      </w:r>
    </w:p>
    <w:p w14:paraId="78F32858" w14:textId="77777777" w:rsidR="00FA5EE0" w:rsidRDefault="00C23168" w:rsidP="00C23168">
      <w:pPr>
        <w:spacing w:line="360" w:lineRule="auto"/>
      </w:pPr>
      <w:r>
        <w:t>•</w:t>
      </w:r>
      <w:r>
        <w:tab/>
        <w:t xml:space="preserve">sprawdzić zgodność wykonania odbieranej instalacji z wymaganiami, a w przypadku odstępstw, </w:t>
      </w:r>
    </w:p>
    <w:p w14:paraId="33745390" w14:textId="16286775" w:rsidR="00C23168" w:rsidRDefault="00C23168" w:rsidP="00FA5EE0">
      <w:pPr>
        <w:spacing w:line="360" w:lineRule="auto"/>
        <w:ind w:firstLine="709"/>
      </w:pPr>
      <w:r>
        <w:t>sprawdzić w dzienniku budowy uzasadnienie konieczności wprowadzenia odstępstw</w:t>
      </w:r>
      <w:r w:rsidR="00FA5EE0">
        <w:t>,</w:t>
      </w:r>
    </w:p>
    <w:p w14:paraId="10B69D06" w14:textId="2715B24C" w:rsidR="00C23168" w:rsidRDefault="00C23168" w:rsidP="00C23168">
      <w:pPr>
        <w:spacing w:line="360" w:lineRule="auto"/>
      </w:pPr>
      <w:r>
        <w:t>•</w:t>
      </w:r>
      <w:r>
        <w:tab/>
        <w:t>sprawdzić protokoły odbiorów technicznych częściowych</w:t>
      </w:r>
      <w:r w:rsidR="00FA5EE0">
        <w:t>,</w:t>
      </w:r>
    </w:p>
    <w:p w14:paraId="48B29D43" w14:textId="0665C955" w:rsidR="00C23168" w:rsidRDefault="00C23168" w:rsidP="00C23168">
      <w:pPr>
        <w:spacing w:line="360" w:lineRule="auto"/>
      </w:pPr>
      <w:r>
        <w:t>•</w:t>
      </w:r>
      <w:r>
        <w:tab/>
        <w:t>sprawdzić protokoły zawierające wyniki badań odbiorczych</w:t>
      </w:r>
      <w:r w:rsidR="00FA5EE0">
        <w:t>,</w:t>
      </w:r>
    </w:p>
    <w:p w14:paraId="0747E205" w14:textId="09E96C71" w:rsidR="00C23168" w:rsidRDefault="00C23168" w:rsidP="00C23168">
      <w:pPr>
        <w:spacing w:line="360" w:lineRule="auto"/>
      </w:pPr>
      <w:r>
        <w:t>•</w:t>
      </w:r>
      <w:r>
        <w:tab/>
        <w:t>dostarczyć protokół badania skuteczności dodatkowej ochrony przeciwporażeniowej</w:t>
      </w:r>
      <w:r w:rsidR="00FA5EE0">
        <w:t>.</w:t>
      </w:r>
    </w:p>
    <w:p w14:paraId="2914DB0E" w14:textId="77777777" w:rsidR="00FA5EE0" w:rsidRDefault="00FA5EE0" w:rsidP="00C23168">
      <w:pPr>
        <w:spacing w:line="360" w:lineRule="auto"/>
      </w:pPr>
    </w:p>
    <w:p w14:paraId="6BB682A6" w14:textId="4B6CD42F" w:rsidR="00C23168" w:rsidRDefault="00C23168" w:rsidP="00C23168">
      <w:pPr>
        <w:spacing w:line="360" w:lineRule="auto"/>
      </w:pPr>
      <w:r>
        <w:t>Odbiór końcowy kończy się protokolarnym przejęciem instalacji do użytkowania lub protokolarnym stwierdzeniem braku przygotowania instalacji do użytkowania, wraz z podaniem przyczyn takiego stwierdzenia.</w:t>
      </w:r>
    </w:p>
    <w:p w14:paraId="7B347A2F" w14:textId="10CB68BE" w:rsidR="00C23168" w:rsidRDefault="00C23168" w:rsidP="00FA5EE0">
      <w:pPr>
        <w:spacing w:line="360" w:lineRule="auto"/>
      </w:pPr>
    </w:p>
    <w:p w14:paraId="667DEF41" w14:textId="08506D3A" w:rsidR="004976F9" w:rsidRDefault="004976F9" w:rsidP="00FA5EE0">
      <w:pPr>
        <w:spacing w:line="360" w:lineRule="auto"/>
      </w:pPr>
    </w:p>
    <w:p w14:paraId="107B1108" w14:textId="77777777" w:rsidR="004976F9" w:rsidRDefault="004976F9" w:rsidP="00FA5EE0">
      <w:pPr>
        <w:spacing w:line="360" w:lineRule="auto"/>
      </w:pPr>
    </w:p>
    <w:p w14:paraId="686107D7" w14:textId="77777777" w:rsidR="004976F9" w:rsidRDefault="004976F9" w:rsidP="004976F9">
      <w:pPr>
        <w:pStyle w:val="Heading1"/>
      </w:pPr>
      <w:bookmarkStart w:id="37" w:name="_Toc176116675"/>
      <w:r>
        <w:t>Rozliczenie robót</w:t>
      </w:r>
      <w:bookmarkEnd w:id="37"/>
    </w:p>
    <w:p w14:paraId="6D76A33C" w14:textId="77777777" w:rsidR="004976F9" w:rsidRDefault="004976F9" w:rsidP="004976F9">
      <w:pPr>
        <w:spacing w:line="360" w:lineRule="auto"/>
      </w:pPr>
    </w:p>
    <w:p w14:paraId="7B6136B8" w14:textId="77777777" w:rsidR="004976F9" w:rsidRDefault="004976F9" w:rsidP="004976F9">
      <w:pPr>
        <w:spacing w:line="360" w:lineRule="auto"/>
      </w:pPr>
      <w:r>
        <w:t xml:space="preserve">Podana w ofercie cena ofertowa będzie ceną ryczałtową i będzie uwzględniała wszystkie wymagania niniejszej </w:t>
      </w:r>
      <w:proofErr w:type="spellStart"/>
      <w:r>
        <w:t>STWiOR</w:t>
      </w:r>
      <w:proofErr w:type="spellEnd"/>
      <w:r>
        <w:t xml:space="preserve"> oraz obejmowała wszelkie koszty, jakie poniesie Wykonawca z tytułu należytej oraz zgodnej z obowiązującymi przepisami realizacji przedmiotu zamówienia. Cena ofertowa powinna obejmować kompletne wykonanie przedmiotu zamówienia określonego w dokumentacji projektowej i dokumentacji </w:t>
      </w:r>
      <w:proofErr w:type="spellStart"/>
      <w:r>
        <w:t>STWiOR</w:t>
      </w:r>
      <w:proofErr w:type="spellEnd"/>
      <w:r>
        <w:t xml:space="preserve">, zgodnie z SIWZ, w szczególności zgodnie z postanowieniami umowy. Przy ustalaniu ceny oferty należy ująć wszystkie koszty jakie poniesie Wykonawca w celu wykonania przedmiotu zamówienia zgodnie z przepisami i zasadami wiedzy technicznej. Za sposób przeprowadzenia kalkulacji wynagrodzenia ryczałtowego odpowiada wyłącznie Wykonawca. Wszystkie rozliczenia za wykonane roboty odbywają się na </w:t>
      </w:r>
      <w:r>
        <w:lastRenderedPageBreak/>
        <w:t>podstawie świadectw płatności po podpisaniu protokołu odbioru częściowego, stwierdzającego niewadliwe wykonanie przedmiotu umowy, objętego odbiorem. Przejściowe świadectwo płatności jest wystawiane w celach bieżących rozliczeń wykonanych robót na podstawie „Wykazu robót wykonanych częściowo”.</w:t>
      </w:r>
    </w:p>
    <w:p w14:paraId="5B7D2FD9" w14:textId="77777777" w:rsidR="004976F9" w:rsidRDefault="004976F9" w:rsidP="004976F9">
      <w:pPr>
        <w:spacing w:line="360" w:lineRule="auto"/>
      </w:pPr>
      <w:r>
        <w:t>Końcowe świadectwo płatności będzie wystawione po dokonaniu odbioru końcowego oraz podpisaniu protokołu odbioru końcowego. Ustala ono końcowe rozliczenie umownego wynagrodzenia wykonawcy, z uwzględnieniem zwrotu odpowiedniej części zabezpieczenia należytego wykonania umowy. Ostateczne świadectwo płatności jest wystawiane po zakończeniu okresu rękojmi za wady przez Zamawiającego i stanowi podstawę do zwolnienia zatrzymanej części zabezpieczenia należytego wykonania umowy. Wszystkie płatności odbywają się na podstawie świadectw płatności z uwzględnieniem potrąceń wynikających z umowy oraz wystawionej przez Wykonawcę faktury, potwierdzonej przez Zamawiającego.</w:t>
      </w:r>
    </w:p>
    <w:p w14:paraId="2740618D" w14:textId="55B9D15A" w:rsidR="00C23168" w:rsidRDefault="004976F9" w:rsidP="00C23168">
      <w:pPr>
        <w:spacing w:line="360" w:lineRule="auto"/>
      </w:pPr>
      <w:r>
        <w:t>Zapłata faktury przez Zamawiającego nastąpi w formie przelewu na konto Wykonawcy, wskazane na fakturze. Zapłata nastąpi w terminie określonym w umowie. Dniem zapłaty wynagrodzenia jest dzień obciążenia rachunku Zamawiającego.</w:t>
      </w:r>
    </w:p>
    <w:p w14:paraId="6BEB1717" w14:textId="0844A2AA" w:rsidR="00C23168" w:rsidRDefault="00FA5EE0" w:rsidP="00FA5EE0">
      <w:pPr>
        <w:pStyle w:val="Heading1"/>
      </w:pPr>
      <w:bookmarkStart w:id="38" w:name="_Toc176116676"/>
      <w:r>
        <w:t>Normy i dokumenty związane</w:t>
      </w:r>
      <w:bookmarkEnd w:id="38"/>
    </w:p>
    <w:p w14:paraId="4C20F879" w14:textId="77777777" w:rsidR="00FA5EE0" w:rsidRPr="00FA5EE0" w:rsidRDefault="00FA5EE0" w:rsidP="00FA5EE0"/>
    <w:p w14:paraId="34E1C864" w14:textId="77777777" w:rsidR="00C23168" w:rsidRDefault="00C23168" w:rsidP="00C23168">
      <w:pPr>
        <w:spacing w:line="360" w:lineRule="auto"/>
      </w:pPr>
      <w:r>
        <w:t>Roboty wykonywane będą zgodnie z regułami sztuki budowlanej oraz zgodnie z następującymi</w:t>
      </w:r>
    </w:p>
    <w:p w14:paraId="54D161B2" w14:textId="77777777" w:rsidR="00C23168" w:rsidRDefault="00C23168" w:rsidP="00C23168">
      <w:pPr>
        <w:spacing w:line="360" w:lineRule="auto"/>
      </w:pPr>
      <w:r>
        <w:t>normami i przepisami:</w:t>
      </w:r>
    </w:p>
    <w:p w14:paraId="7F9DBA6F" w14:textId="33AF0A86" w:rsidR="00C23168" w:rsidRDefault="00C23168" w:rsidP="00C23168">
      <w:pPr>
        <w:spacing w:line="360" w:lineRule="auto"/>
      </w:pPr>
      <w:r>
        <w:t>•</w:t>
      </w:r>
      <w:r>
        <w:tab/>
        <w:t xml:space="preserve">PN-IEC 60364-4-443:1999 </w:t>
      </w:r>
      <w:r w:rsidR="00FA5EE0">
        <w:t>(Instalacje</w:t>
      </w:r>
      <w:r>
        <w:t xml:space="preserve"> elektryczne w obiektach budowlanych.</w:t>
      </w:r>
    </w:p>
    <w:p w14:paraId="61062D2F" w14:textId="5D3387D3" w:rsidR="00C23168" w:rsidRDefault="00C23168" w:rsidP="00FA5EE0">
      <w:pPr>
        <w:spacing w:line="360" w:lineRule="auto"/>
      </w:pPr>
      <w:r>
        <w:t>Ochrona dla zapewnienia bezpieczeństwa. Ochrona przed przepięciami.</w:t>
      </w:r>
    </w:p>
    <w:p w14:paraId="45003D77" w14:textId="77777777" w:rsidR="00C23168" w:rsidRDefault="00C23168" w:rsidP="00C23168">
      <w:pPr>
        <w:spacing w:line="360" w:lineRule="auto"/>
      </w:pPr>
      <w:r>
        <w:t>Ochrona przed przepięciami atmosferycznymi lub łączeniowymi</w:t>
      </w:r>
    </w:p>
    <w:p w14:paraId="3542CC75" w14:textId="77777777" w:rsidR="00C23168" w:rsidRDefault="00C23168" w:rsidP="00C23168">
      <w:pPr>
        <w:spacing w:line="360" w:lineRule="auto"/>
      </w:pPr>
      <w:r>
        <w:t>•</w:t>
      </w:r>
      <w:r>
        <w:tab/>
        <w:t>PN-IEC 60364-1:2000 (Instalacje elektryczne w obiektach budowlanych.</w:t>
      </w:r>
    </w:p>
    <w:p w14:paraId="5EAA7041" w14:textId="77777777" w:rsidR="00C23168" w:rsidRDefault="00C23168" w:rsidP="00C23168">
      <w:pPr>
        <w:spacing w:line="360" w:lineRule="auto"/>
      </w:pPr>
      <w:r>
        <w:t>Zakres, przedmiot i wymagania podstawowe),</w:t>
      </w:r>
    </w:p>
    <w:p w14:paraId="4BA15FF4" w14:textId="77777777" w:rsidR="00C23168" w:rsidRDefault="00C23168" w:rsidP="00C23168">
      <w:pPr>
        <w:spacing w:line="360" w:lineRule="auto"/>
      </w:pPr>
      <w:r>
        <w:t>•</w:t>
      </w:r>
      <w:r>
        <w:tab/>
        <w:t>BN-84/8984-10 Zakładowe sieci telekomunikacyjne wnętrzowe. Instalacje wnętrzowe</w:t>
      </w:r>
    </w:p>
    <w:p w14:paraId="08EAF487" w14:textId="77777777" w:rsidR="00C23168" w:rsidRDefault="00C23168" w:rsidP="00C23168">
      <w:pPr>
        <w:spacing w:line="360" w:lineRule="auto"/>
      </w:pPr>
      <w:r>
        <w:t>•</w:t>
      </w:r>
      <w:r>
        <w:tab/>
        <w:t>PN-EN 50173 Technika informatyczna, Systemy okablowania strukturalnego</w:t>
      </w:r>
    </w:p>
    <w:p w14:paraId="38B38D33" w14:textId="77777777" w:rsidR="00C23168" w:rsidRDefault="00C23168" w:rsidP="00C23168">
      <w:pPr>
        <w:spacing w:line="360" w:lineRule="auto"/>
      </w:pPr>
      <w:r>
        <w:t>•</w:t>
      </w:r>
      <w:r>
        <w:tab/>
        <w:t xml:space="preserve">PN-E-90056:1987 Przewody elektroenergetyczne ogólnego przeznaczenia do układania na stałe. Przewody o izolacji i powłoce </w:t>
      </w:r>
      <w:proofErr w:type="spellStart"/>
      <w:r>
        <w:t>polwinitowej</w:t>
      </w:r>
      <w:proofErr w:type="spellEnd"/>
      <w:r>
        <w:t>, okrągłe.</w:t>
      </w:r>
    </w:p>
    <w:p w14:paraId="5B3CB32B" w14:textId="77777777" w:rsidR="00C23168" w:rsidRDefault="00C23168" w:rsidP="00C23168">
      <w:pPr>
        <w:spacing w:line="360" w:lineRule="auto"/>
      </w:pPr>
      <w:r>
        <w:t>•</w:t>
      </w:r>
      <w:r>
        <w:tab/>
        <w:t>PN-HD 60364-4-41:2007 Instalacje elektryczne niskiego napięcia - Część 4-41: Ochrona dla zapewnienia bezpieczeństwa. Ochrona przeciwporażeniowa (oryg.).</w:t>
      </w:r>
    </w:p>
    <w:p w14:paraId="42B26A10" w14:textId="77777777" w:rsidR="00C23168" w:rsidRDefault="00C23168" w:rsidP="00C23168">
      <w:pPr>
        <w:spacing w:line="360" w:lineRule="auto"/>
      </w:pPr>
      <w:r>
        <w:t>•</w:t>
      </w:r>
      <w:r>
        <w:tab/>
        <w:t>PN-EN 50117-2-1:2005+A1:2008 Kable współosiowe. Część 2-1: Wymagania szczegółowe dotyczące kabli stosowanych w sieciach rozdzielczych.</w:t>
      </w:r>
    </w:p>
    <w:p w14:paraId="519BC1CD" w14:textId="77777777" w:rsidR="00C23168" w:rsidRDefault="00C23168" w:rsidP="00C23168">
      <w:pPr>
        <w:spacing w:line="360" w:lineRule="auto"/>
      </w:pPr>
      <w:r>
        <w:t>Kable przyłączeniowe do układania wewnątrz budynków pracujące w zakresie od 5 MHz</w:t>
      </w:r>
    </w:p>
    <w:p w14:paraId="5F66B514" w14:textId="77777777" w:rsidR="00C23168" w:rsidRDefault="00C23168" w:rsidP="00C23168">
      <w:pPr>
        <w:spacing w:line="360" w:lineRule="auto"/>
      </w:pPr>
      <w:r>
        <w:lastRenderedPageBreak/>
        <w:t>do 1000 MHz (oryg.).</w:t>
      </w:r>
    </w:p>
    <w:p w14:paraId="023DB7C8" w14:textId="77777777" w:rsidR="00C23168" w:rsidRDefault="00C23168" w:rsidP="00C23168">
      <w:pPr>
        <w:spacing w:line="360" w:lineRule="auto"/>
      </w:pPr>
      <w:r>
        <w:t>-</w:t>
      </w:r>
      <w:r>
        <w:tab/>
        <w:t>PN-HD 60364-4-41:2007 Instalacje elektryczne niskiego napięcia - Część 4-41: Ochrona dla zapewnienia bezpieczeństwa. Ochrona przeciwporażeniowa (oryg.).</w:t>
      </w:r>
    </w:p>
    <w:p w14:paraId="290947C8" w14:textId="77777777" w:rsidR="00C23168" w:rsidRDefault="00C23168" w:rsidP="00C23168">
      <w:pPr>
        <w:spacing w:line="360" w:lineRule="auto"/>
      </w:pPr>
      <w:r>
        <w:t>Przepisy dotyczące konstrukcji urządzeń elektrycznych.</w:t>
      </w:r>
    </w:p>
    <w:p w14:paraId="64137D6D" w14:textId="77777777" w:rsidR="00C23168" w:rsidRDefault="00C23168" w:rsidP="00C23168">
      <w:pPr>
        <w:spacing w:line="360" w:lineRule="auto"/>
      </w:pPr>
      <w:r>
        <w:t>•</w:t>
      </w:r>
      <w:r>
        <w:tab/>
        <w:t>Przepisy Budowy Urządzeń Elektroenergetycznych.</w:t>
      </w:r>
    </w:p>
    <w:p w14:paraId="5ABF9A29" w14:textId="77777777" w:rsidR="00C23168" w:rsidRDefault="00C23168" w:rsidP="00C23168">
      <w:pPr>
        <w:spacing w:line="360" w:lineRule="auto"/>
      </w:pPr>
      <w:r>
        <w:t>•</w:t>
      </w:r>
      <w:r>
        <w:tab/>
        <w:t xml:space="preserve">Roboty należy wykonać zgodnie z przepisami lokalnych jednostek administracyjnych. </w:t>
      </w:r>
    </w:p>
    <w:p w14:paraId="0389EF64" w14:textId="77777777" w:rsidR="00C23168" w:rsidRDefault="00C23168" w:rsidP="00C23168">
      <w:pPr>
        <w:spacing w:line="360" w:lineRule="auto"/>
      </w:pPr>
      <w:r>
        <w:t>•</w:t>
      </w:r>
      <w:r>
        <w:tab/>
        <w:t>Wykonawca ma obowiązek ustanowienia Kierownika Budowy z uprawnieniami</w:t>
      </w:r>
    </w:p>
    <w:p w14:paraId="5DB1704C" w14:textId="77777777" w:rsidR="00C23168" w:rsidRDefault="00C23168" w:rsidP="00C23168">
      <w:pPr>
        <w:spacing w:line="360" w:lineRule="auto"/>
      </w:pPr>
      <w:r>
        <w:t>do kierowania robotami w specjalności instalacji w danym zakresie</w:t>
      </w:r>
    </w:p>
    <w:p w14:paraId="7B2DEA73" w14:textId="77777777" w:rsidR="00C23168" w:rsidRDefault="00C23168" w:rsidP="00C23168">
      <w:pPr>
        <w:spacing w:line="360" w:lineRule="auto"/>
      </w:pPr>
      <w:r>
        <w:t>•</w:t>
      </w:r>
      <w:r>
        <w:tab/>
        <w:t>Kierownik Budowy powinien posiadać zaświadczenie kwalifikacyjne „D”</w:t>
      </w:r>
    </w:p>
    <w:p w14:paraId="1B8475F2" w14:textId="2B882BA0" w:rsidR="00C23168" w:rsidRDefault="00C23168" w:rsidP="00C23168">
      <w:pPr>
        <w:spacing w:line="360" w:lineRule="auto"/>
      </w:pPr>
      <w:r>
        <w:t>oraz zaświadczenie przynależności do Okręgowej Izby Inżynierów Budownictwa.</w:t>
      </w:r>
    </w:p>
    <w:p w14:paraId="6FB6DB3A" w14:textId="77777777" w:rsidR="008F4D08" w:rsidRDefault="008F4D08" w:rsidP="00E83BFA">
      <w:pPr>
        <w:spacing w:line="360" w:lineRule="auto"/>
      </w:pPr>
    </w:p>
    <w:p w14:paraId="2E3B2D9C" w14:textId="44F9368B" w:rsidR="00770D44" w:rsidRDefault="00770D44" w:rsidP="004976F9">
      <w:pPr>
        <w:pStyle w:val="ListParagraph"/>
        <w:spacing w:line="360" w:lineRule="auto"/>
        <w:ind w:left="709"/>
      </w:pPr>
    </w:p>
    <w:sectPr w:rsidR="00770D44" w:rsidSect="00EF06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59" w:right="851" w:bottom="1134" w:left="851" w:header="567" w:footer="567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FD77C" w14:textId="77777777" w:rsidR="00E43C33" w:rsidRDefault="00E43C33" w:rsidP="00CC00B8">
      <w:pPr>
        <w:spacing w:before="0" w:after="0" w:line="240" w:lineRule="auto"/>
      </w:pPr>
      <w:r>
        <w:separator/>
      </w:r>
    </w:p>
  </w:endnote>
  <w:endnote w:type="continuationSeparator" w:id="0">
    <w:p w14:paraId="3825BF85" w14:textId="77777777" w:rsidR="00E43C33" w:rsidRDefault="00E43C33" w:rsidP="00CC00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39" w:name="_Hlk94347830"/>
  <w:p w14:paraId="1AE0377C" w14:textId="77777777" w:rsidR="004344B0" w:rsidRDefault="004344B0" w:rsidP="00113202">
    <w:pPr>
      <w:pStyle w:val="Footer"/>
      <w:pBdr>
        <w:top w:val="single" w:sz="4" w:space="1" w:color="auto"/>
      </w:pBdr>
      <w:tabs>
        <w:tab w:val="clear" w:pos="9072"/>
        <w:tab w:val="right" w:pos="9637"/>
      </w:tabs>
    </w:pPr>
    <w:r>
      <w:rPr>
        <w:i/>
        <w:sz w:val="20"/>
      </w:rPr>
      <w:fldChar w:fldCharType="begin"/>
    </w:r>
    <w:r>
      <w:rPr>
        <w:i/>
        <w:sz w:val="20"/>
      </w:rPr>
      <w:instrText>MACROBUTTON NoMacro dr inż. Fabian Cybichowski</w:instrText>
    </w:r>
    <w:r>
      <w:rPr>
        <w:i/>
        <w:sz w:val="20"/>
      </w:rPr>
      <w:fldChar w:fldCharType="end"/>
    </w:r>
    <w:bookmarkEnd w:id="39"/>
    <w:r>
      <w:rPr>
        <w:i/>
        <w:sz w:val="20"/>
      </w:rPr>
      <w:tab/>
    </w:r>
    <w:r>
      <w:rPr>
        <w:i/>
        <w:sz w:val="20"/>
      </w:rPr>
      <w:tab/>
      <w:t xml:space="preserve">str. </w:t>
    </w:r>
    <w:r>
      <w:rPr>
        <w:i/>
        <w:sz w:val="20"/>
      </w:rPr>
      <w:fldChar w:fldCharType="begin"/>
    </w:r>
    <w:r>
      <w:rPr>
        <w:i/>
        <w:sz w:val="20"/>
      </w:rPr>
      <w:instrText xml:space="preserve"> PAGE   \* MERGEFORMAT </w:instrText>
    </w:r>
    <w:r>
      <w:rPr>
        <w:i/>
        <w:sz w:val="20"/>
      </w:rPr>
      <w:fldChar w:fldCharType="separate"/>
    </w:r>
    <w:r>
      <w:rPr>
        <w:i/>
        <w:noProof/>
        <w:sz w:val="20"/>
      </w:rPr>
      <w:t>2</w:t>
    </w:r>
    <w:r>
      <w:rPr>
        <w:i/>
        <w:sz w:val="20"/>
      </w:rPr>
      <w:fldChar w:fldCharType="end"/>
    </w:r>
    <w:r>
      <w:rPr>
        <w:i/>
        <w:sz w:val="20"/>
      </w:rPr>
      <w:t>/</w:t>
    </w:r>
    <w:r>
      <w:rPr>
        <w:i/>
        <w:sz w:val="20"/>
      </w:rPr>
      <w:fldChar w:fldCharType="begin"/>
    </w:r>
    <w:r>
      <w:rPr>
        <w:i/>
        <w:sz w:val="20"/>
      </w:rPr>
      <w:instrText xml:space="preserve"> NUMPAGES   \* MERGEFORMAT </w:instrText>
    </w:r>
    <w:r>
      <w:rPr>
        <w:i/>
        <w:sz w:val="20"/>
      </w:rPr>
      <w:fldChar w:fldCharType="separate"/>
    </w:r>
    <w:r>
      <w:rPr>
        <w:i/>
        <w:noProof/>
        <w:sz w:val="20"/>
      </w:rPr>
      <w:t>3</w:t>
    </w:r>
    <w:r>
      <w:rPr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EAD5F" w14:textId="436A21A9" w:rsidR="004344B0" w:rsidRDefault="004344B0" w:rsidP="00035EC3">
    <w:pPr>
      <w:pStyle w:val="Footer"/>
      <w:pBdr>
        <w:top w:val="single" w:sz="4" w:space="1" w:color="auto"/>
      </w:pBdr>
      <w:tabs>
        <w:tab w:val="clear" w:pos="4536"/>
        <w:tab w:val="clear" w:pos="9072"/>
        <w:tab w:val="center" w:pos="8364"/>
        <w:tab w:val="right" w:pos="9637"/>
      </w:tabs>
      <w:jc w:val="left"/>
    </w:pPr>
    <w:r>
      <w:rPr>
        <w:i/>
        <w:sz w:val="20"/>
      </w:rPr>
      <w:t xml:space="preserve">Opracowali: </w:t>
    </w:r>
    <w:r>
      <w:rPr>
        <w:i/>
        <w:sz w:val="20"/>
      </w:rPr>
      <w:fldChar w:fldCharType="begin"/>
    </w:r>
    <w:r>
      <w:rPr>
        <w:i/>
        <w:sz w:val="20"/>
      </w:rPr>
      <w:instrText>MACROBUTTON NoMacro dr inż. Fabian Cybichowski</w:instrText>
    </w:r>
    <w:r>
      <w:rPr>
        <w:i/>
        <w:sz w:val="20"/>
      </w:rPr>
      <w:fldChar w:fldCharType="end"/>
    </w:r>
    <w:r>
      <w:rPr>
        <w:i/>
        <w:sz w:val="20"/>
      </w:rPr>
      <w:t xml:space="preserve">  i  mgr inż. Borys Piątkowski.</w:t>
    </w:r>
    <w:r>
      <w:rPr>
        <w:i/>
        <w:sz w:val="20"/>
      </w:rPr>
      <w:tab/>
      <w:t xml:space="preserve">str. </w:t>
    </w:r>
    <w:r>
      <w:rPr>
        <w:i/>
        <w:sz w:val="20"/>
      </w:rPr>
      <w:fldChar w:fldCharType="begin"/>
    </w:r>
    <w:r>
      <w:rPr>
        <w:i/>
        <w:sz w:val="20"/>
      </w:rPr>
      <w:instrText xml:space="preserve"> PAGE   \* MERGEFORMAT </w:instrText>
    </w:r>
    <w:r>
      <w:rPr>
        <w:i/>
        <w:sz w:val="20"/>
      </w:rPr>
      <w:fldChar w:fldCharType="separate"/>
    </w:r>
    <w:r w:rsidR="00E65DFD">
      <w:rPr>
        <w:i/>
        <w:noProof/>
        <w:sz w:val="20"/>
      </w:rPr>
      <w:t>17</w:t>
    </w:r>
    <w:r>
      <w:rPr>
        <w:i/>
        <w:sz w:val="20"/>
      </w:rPr>
      <w:fldChar w:fldCharType="end"/>
    </w:r>
    <w:r>
      <w:rPr>
        <w:i/>
        <w:sz w:val="20"/>
      </w:rPr>
      <w:t>/</w:t>
    </w:r>
    <w:r>
      <w:rPr>
        <w:i/>
        <w:sz w:val="20"/>
      </w:rPr>
      <w:fldChar w:fldCharType="begin"/>
    </w:r>
    <w:r>
      <w:rPr>
        <w:i/>
        <w:sz w:val="20"/>
      </w:rPr>
      <w:instrText xml:space="preserve"> NUMPAGES   \* MERGEFORMAT </w:instrText>
    </w:r>
    <w:r>
      <w:rPr>
        <w:i/>
        <w:sz w:val="20"/>
      </w:rPr>
      <w:fldChar w:fldCharType="separate"/>
    </w:r>
    <w:r w:rsidR="00E65DFD">
      <w:rPr>
        <w:i/>
        <w:noProof/>
        <w:sz w:val="20"/>
      </w:rPr>
      <w:t>17</w:t>
    </w:r>
    <w:r>
      <w:rPr>
        <w:i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B5A64" w14:textId="5B6F5405" w:rsidR="004344B0" w:rsidRDefault="004344B0" w:rsidP="00CC00B8">
    <w:pPr>
      <w:pStyle w:val="Footer"/>
      <w:pBdr>
        <w:top w:val="single" w:sz="4" w:space="1" w:color="auto"/>
      </w:pBdr>
    </w:pPr>
    <w:r>
      <w:tab/>
      <w:t xml:space="preserve">Poznań, </w:t>
    </w:r>
    <w:r w:rsidR="00EF063C">
      <w:t>sierpień</w:t>
    </w:r>
    <w:r>
      <w:t xml:space="preserve"> 2024 r</w:t>
    </w:r>
    <w:r w:rsidR="00F3495E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EF6EA" w14:textId="77777777" w:rsidR="00E43C33" w:rsidRDefault="00E43C33" w:rsidP="00CC00B8">
      <w:pPr>
        <w:spacing w:before="0" w:after="0" w:line="240" w:lineRule="auto"/>
      </w:pPr>
      <w:r>
        <w:separator/>
      </w:r>
    </w:p>
  </w:footnote>
  <w:footnote w:type="continuationSeparator" w:id="0">
    <w:p w14:paraId="2C12783E" w14:textId="77777777" w:rsidR="00E43C33" w:rsidRDefault="00E43C33" w:rsidP="00CC00B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07073" w14:textId="77777777" w:rsidR="004344B0" w:rsidRPr="00CC00B8" w:rsidRDefault="004344B0" w:rsidP="00CC00B8">
    <w:pPr>
      <w:pStyle w:val="Header"/>
      <w:pBdr>
        <w:bottom w:val="single" w:sz="4" w:space="1" w:color="auto"/>
      </w:pBdr>
      <w:rPr>
        <w:i/>
        <w:iCs/>
      </w:rPr>
    </w:pPr>
    <w:r w:rsidRPr="00CC00B8">
      <w:rPr>
        <w:i/>
        <w:iCs/>
      </w:rPr>
      <w:t>Szablon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53033" w14:textId="6D00BBBD" w:rsidR="004344B0" w:rsidRPr="007E0EFA" w:rsidRDefault="007E0EFA" w:rsidP="007E0EFA">
    <w:pPr>
      <w:pStyle w:val="Header"/>
    </w:pPr>
    <w:r w:rsidRPr="007E0EFA">
      <w:rPr>
        <w:i/>
        <w:iCs/>
        <w:u w:val="single"/>
      </w:rPr>
      <w:t>Wielobranżowy projekt modernizacji instalacji wody lodowej w budynku Wydziału Biologii UAM</w:t>
    </w:r>
    <w:r>
      <w:rPr>
        <w:i/>
        <w:iCs/>
        <w:u w:val="single"/>
      </w:rPr>
      <w:t xml:space="preserve"> </w:t>
    </w:r>
    <w:r w:rsidR="00EF063C">
      <w:rPr>
        <w:i/>
        <w:iCs/>
        <w:u w:val="single"/>
      </w:rPr>
      <w:t>–</w:t>
    </w:r>
    <w:r>
      <w:rPr>
        <w:i/>
        <w:iCs/>
        <w:u w:val="single"/>
      </w:rPr>
      <w:t xml:space="preserve"> </w:t>
    </w:r>
    <w:proofErr w:type="spellStart"/>
    <w:r>
      <w:rPr>
        <w:i/>
        <w:iCs/>
        <w:u w:val="single"/>
      </w:rPr>
      <w:t>STWiOR</w:t>
    </w:r>
    <w:proofErr w:type="spellEnd"/>
    <w:r w:rsidR="00EF063C">
      <w:rPr>
        <w:i/>
        <w:iCs/>
        <w:u w:val="single"/>
      </w:rPr>
      <w:t xml:space="preserve"> </w:t>
    </w:r>
    <w:r w:rsidR="003117AA">
      <w:rPr>
        <w:i/>
        <w:iCs/>
        <w:u w:val="single"/>
      </w:rPr>
      <w:br/>
    </w:r>
    <w:r w:rsidR="00100C1C">
      <w:rPr>
        <w:i/>
        <w:iCs/>
        <w:u w:val="single"/>
      </w:rPr>
      <w:t>I</w:t>
    </w:r>
    <w:r w:rsidR="00EF063C">
      <w:rPr>
        <w:i/>
        <w:iCs/>
        <w:u w:val="single"/>
      </w:rPr>
      <w:t>nstalacj</w:t>
    </w:r>
    <w:r w:rsidR="00100C1C">
      <w:rPr>
        <w:i/>
        <w:iCs/>
        <w:u w:val="single"/>
      </w:rPr>
      <w:t>e</w:t>
    </w:r>
    <w:r w:rsidR="00EF063C">
      <w:rPr>
        <w:i/>
        <w:iCs/>
        <w:u w:val="single"/>
      </w:rPr>
      <w:t xml:space="preserve"> elektryczn</w:t>
    </w:r>
    <w:r w:rsidR="00100C1C">
      <w:rPr>
        <w:i/>
        <w:iCs/>
        <w:u w:val="single"/>
      </w:rPr>
      <w:t>e</w:t>
    </w:r>
    <w:r w:rsidR="00942160">
      <w:rPr>
        <w:i/>
        <w:iCs/>
        <w:u w:val="single"/>
      </w:rPr>
      <w:t>,</w:t>
    </w:r>
    <w:r w:rsidR="00EF063C">
      <w:rPr>
        <w:i/>
        <w:iCs/>
        <w:u w:val="single"/>
      </w:rPr>
      <w:t xml:space="preserve"> AKPiA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A7872" w14:textId="77777777" w:rsidR="004344B0" w:rsidRPr="007E3D88" w:rsidRDefault="004344B0" w:rsidP="00CC00B8">
    <w:pPr>
      <w:pStyle w:val="Header"/>
      <w:rPr>
        <w:rFonts w:cs="Arial"/>
        <w:b/>
        <w:sz w:val="12"/>
        <w:szCs w:val="12"/>
      </w:rPr>
    </w:pPr>
    <w:bookmarkStart w:id="40" w:name="_Hlk155214728"/>
    <w:r>
      <w:rPr>
        <w:rFonts w:cs="Arial"/>
        <w:b/>
        <w:noProof/>
        <w:sz w:val="12"/>
        <w:szCs w:val="12"/>
        <w:lang w:eastAsia="pl-PL"/>
      </w:rPr>
      <w:drawing>
        <wp:anchor distT="0" distB="0" distL="114300" distR="114300" simplePos="0" relativeHeight="251658240" behindDoc="0" locked="0" layoutInCell="1" allowOverlap="1" wp14:anchorId="62333550" wp14:editId="701A88D3">
          <wp:simplePos x="0" y="0"/>
          <wp:positionH relativeFrom="margin">
            <wp:posOffset>5136459</wp:posOffset>
          </wp:positionH>
          <wp:positionV relativeFrom="paragraph">
            <wp:posOffset>0</wp:posOffset>
          </wp:positionV>
          <wp:extent cx="1133475" cy="6858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380" b="12305"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B76FE" w14:textId="77777777" w:rsidR="004344B0" w:rsidRDefault="004344B0" w:rsidP="00CC00B8">
    <w:pPr>
      <w:pStyle w:val="Header"/>
      <w:rPr>
        <w:rFonts w:cs="Arial"/>
        <w:b/>
        <w:szCs w:val="20"/>
      </w:rPr>
    </w:pPr>
    <w:r>
      <w:rPr>
        <w:rFonts w:cs="Arial"/>
        <w:b/>
        <w:szCs w:val="20"/>
      </w:rPr>
      <w:t xml:space="preserve">Biuro Projektów i Analiz Technicznych </w:t>
    </w:r>
  </w:p>
  <w:p w14:paraId="0F70D65A" w14:textId="77777777" w:rsidR="004344B0" w:rsidRDefault="004344B0" w:rsidP="00CC00B8">
    <w:pPr>
      <w:pStyle w:val="Header"/>
      <w:rPr>
        <w:rFonts w:cs="Arial"/>
        <w:b/>
        <w:szCs w:val="20"/>
      </w:rPr>
    </w:pPr>
    <w:r>
      <w:rPr>
        <w:rFonts w:cs="Arial"/>
        <w:b/>
        <w:szCs w:val="20"/>
      </w:rPr>
      <w:t>Fabian Cybichowski</w:t>
    </w:r>
  </w:p>
  <w:p w14:paraId="76DBF9A2" w14:textId="77777777" w:rsidR="004344B0" w:rsidRPr="00E51754" w:rsidRDefault="004344B0" w:rsidP="00CC00B8">
    <w:pPr>
      <w:pStyle w:val="Header"/>
      <w:rPr>
        <w:sz w:val="8"/>
        <w:szCs w:val="8"/>
      </w:rPr>
    </w:pPr>
  </w:p>
  <w:p w14:paraId="7004ABDE" w14:textId="77777777" w:rsidR="004344B0" w:rsidRDefault="004344B0" w:rsidP="00CC00B8">
    <w:pPr>
      <w:pStyle w:val="Header"/>
      <w:pBdr>
        <w:top w:val="single" w:sz="4" w:space="1" w:color="auto"/>
        <w:bottom w:val="single" w:sz="4" w:space="1" w:color="auto"/>
      </w:pBdr>
      <w:tabs>
        <w:tab w:val="clear" w:pos="4536"/>
        <w:tab w:val="clear" w:pos="9072"/>
        <w:tab w:val="center" w:pos="3600"/>
        <w:tab w:val="center" w:pos="6660"/>
        <w:tab w:val="right" w:pos="9639"/>
      </w:tabs>
      <w:rPr>
        <w:rFonts w:cs="Arial"/>
        <w:sz w:val="16"/>
        <w:szCs w:val="16"/>
      </w:rPr>
    </w:pPr>
    <w:r w:rsidRPr="00D33F3C">
      <w:rPr>
        <w:rFonts w:cs="Arial"/>
        <w:sz w:val="16"/>
        <w:szCs w:val="16"/>
      </w:rPr>
      <w:t>NIP</w:t>
    </w:r>
    <w:r>
      <w:rPr>
        <w:rFonts w:cs="Arial"/>
        <w:sz w:val="16"/>
        <w:szCs w:val="16"/>
      </w:rPr>
      <w:t>:</w:t>
    </w:r>
    <w:r w:rsidRPr="00D33F3C">
      <w:rPr>
        <w:rFonts w:cs="Arial"/>
        <w:sz w:val="16"/>
        <w:szCs w:val="16"/>
      </w:rPr>
      <w:t xml:space="preserve"> 781-</w:t>
    </w:r>
    <w:r>
      <w:rPr>
        <w:rFonts w:cs="Arial"/>
        <w:sz w:val="16"/>
        <w:szCs w:val="16"/>
      </w:rPr>
      <w:t>103</w:t>
    </w:r>
    <w:r w:rsidRPr="00D33F3C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55</w:t>
    </w:r>
    <w:r w:rsidRPr="00D33F3C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56</w:t>
    </w:r>
    <w:r w:rsidRPr="00D33F3C">
      <w:rPr>
        <w:rFonts w:cs="Arial"/>
        <w:sz w:val="16"/>
        <w:szCs w:val="16"/>
      </w:rPr>
      <w:tab/>
      <w:t>ul. Łódzka 17, 60-468 Poznań</w:t>
    </w:r>
    <w:r>
      <w:rPr>
        <w:rFonts w:cs="Arial"/>
        <w:sz w:val="16"/>
        <w:szCs w:val="16"/>
      </w:rPr>
      <w:tab/>
      <w:t>Rachunek bankowy:</w:t>
    </w:r>
    <w:r>
      <w:rPr>
        <w:rFonts w:cs="Arial"/>
        <w:sz w:val="16"/>
        <w:szCs w:val="16"/>
      </w:rPr>
      <w:tab/>
    </w:r>
  </w:p>
  <w:p w14:paraId="7E4252C3" w14:textId="77777777" w:rsidR="004344B0" w:rsidRPr="00D74394" w:rsidRDefault="004344B0" w:rsidP="00CC00B8">
    <w:pPr>
      <w:pStyle w:val="Header"/>
      <w:pBdr>
        <w:top w:val="single" w:sz="4" w:space="1" w:color="auto"/>
        <w:bottom w:val="single" w:sz="4" w:space="1" w:color="auto"/>
      </w:pBdr>
      <w:tabs>
        <w:tab w:val="clear" w:pos="4536"/>
        <w:tab w:val="clear" w:pos="9072"/>
        <w:tab w:val="center" w:pos="3600"/>
        <w:tab w:val="center" w:pos="6660"/>
        <w:tab w:val="right" w:pos="9639"/>
      </w:tabs>
      <w:rPr>
        <w:rFonts w:cs="Arial"/>
        <w:sz w:val="16"/>
        <w:szCs w:val="16"/>
        <w:lang w:val="en-US"/>
      </w:rPr>
    </w:pPr>
    <w:r w:rsidRPr="00D74394">
      <w:rPr>
        <w:rFonts w:cs="Arial"/>
        <w:sz w:val="16"/>
        <w:szCs w:val="16"/>
        <w:lang w:val="en-US"/>
      </w:rPr>
      <w:t>REGON: 30</w:t>
    </w:r>
    <w:r>
      <w:rPr>
        <w:rFonts w:cs="Arial"/>
        <w:sz w:val="16"/>
        <w:szCs w:val="16"/>
        <w:lang w:val="en-US"/>
      </w:rPr>
      <w:t>0346166</w:t>
    </w:r>
    <w:r w:rsidRPr="00D74394">
      <w:rPr>
        <w:rFonts w:cs="Arial"/>
        <w:sz w:val="16"/>
        <w:szCs w:val="16"/>
        <w:lang w:val="en-US"/>
      </w:rPr>
      <w:tab/>
      <w:t xml:space="preserve">tel. </w:t>
    </w:r>
    <w:r>
      <w:rPr>
        <w:rFonts w:cs="Arial"/>
        <w:sz w:val="16"/>
        <w:szCs w:val="16"/>
        <w:lang w:val="en-US"/>
      </w:rPr>
      <w:t xml:space="preserve">+48 </w:t>
    </w:r>
    <w:r w:rsidRPr="00D74394">
      <w:rPr>
        <w:rFonts w:cs="Arial"/>
        <w:sz w:val="16"/>
        <w:szCs w:val="16"/>
        <w:lang w:val="en-US"/>
      </w:rPr>
      <w:t>605 085 876</w:t>
    </w:r>
    <w:r w:rsidRPr="00D74394">
      <w:rPr>
        <w:rFonts w:cs="Arial"/>
        <w:sz w:val="16"/>
        <w:szCs w:val="16"/>
        <w:lang w:val="en-US"/>
      </w:rPr>
      <w:tab/>
      <w:t>57 1140 2004 0000 3102 4290 0189</w:t>
    </w:r>
    <w:r w:rsidRPr="00D74394">
      <w:rPr>
        <w:rFonts w:cs="Arial"/>
        <w:sz w:val="16"/>
        <w:szCs w:val="16"/>
        <w:lang w:val="en-US"/>
      </w:rPr>
      <w:tab/>
      <w:t>biuro@bpat.pl</w:t>
    </w:r>
  </w:p>
  <w:bookmarkEnd w:id="40"/>
  <w:p w14:paraId="516E116D" w14:textId="77777777" w:rsidR="004344B0" w:rsidRPr="00D74394" w:rsidRDefault="004344B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8D2ADA"/>
    <w:multiLevelType w:val="hybridMultilevel"/>
    <w:tmpl w:val="61405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B522C"/>
    <w:multiLevelType w:val="hybridMultilevel"/>
    <w:tmpl w:val="720EF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37C57"/>
    <w:multiLevelType w:val="multilevel"/>
    <w:tmpl w:val="041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EE776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CCF0E5E"/>
    <w:multiLevelType w:val="hybridMultilevel"/>
    <w:tmpl w:val="2508FE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16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F152DE"/>
    <w:multiLevelType w:val="hybridMultilevel"/>
    <w:tmpl w:val="9D88D636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260184644">
    <w:abstractNumId w:val="2"/>
  </w:num>
  <w:num w:numId="2" w16cid:durableId="987443693">
    <w:abstractNumId w:val="4"/>
  </w:num>
  <w:num w:numId="3" w16cid:durableId="1979217100">
    <w:abstractNumId w:val="6"/>
  </w:num>
  <w:num w:numId="4" w16cid:durableId="677539090">
    <w:abstractNumId w:val="1"/>
  </w:num>
  <w:num w:numId="5" w16cid:durableId="1732852579">
    <w:abstractNumId w:val="2"/>
  </w:num>
  <w:num w:numId="6" w16cid:durableId="1235749074">
    <w:abstractNumId w:val="2"/>
  </w:num>
  <w:num w:numId="7" w16cid:durableId="570578669">
    <w:abstractNumId w:val="2"/>
  </w:num>
  <w:num w:numId="8" w16cid:durableId="308293469">
    <w:abstractNumId w:val="0"/>
  </w:num>
  <w:num w:numId="9" w16cid:durableId="2122414328">
    <w:abstractNumId w:val="2"/>
  </w:num>
  <w:num w:numId="10" w16cid:durableId="1374578720">
    <w:abstractNumId w:val="2"/>
  </w:num>
  <w:num w:numId="11" w16cid:durableId="1683120094">
    <w:abstractNumId w:val="2"/>
  </w:num>
  <w:num w:numId="12" w16cid:durableId="1571840119">
    <w:abstractNumId w:val="2"/>
  </w:num>
  <w:num w:numId="13" w16cid:durableId="170804058">
    <w:abstractNumId w:val="2"/>
  </w:num>
  <w:num w:numId="14" w16cid:durableId="971061472">
    <w:abstractNumId w:val="2"/>
  </w:num>
  <w:num w:numId="15" w16cid:durableId="607393899">
    <w:abstractNumId w:val="2"/>
  </w:num>
  <w:num w:numId="16" w16cid:durableId="972255725">
    <w:abstractNumId w:val="2"/>
  </w:num>
  <w:num w:numId="17" w16cid:durableId="1964537595">
    <w:abstractNumId w:val="2"/>
  </w:num>
  <w:num w:numId="18" w16cid:durableId="926309245">
    <w:abstractNumId w:val="5"/>
  </w:num>
  <w:num w:numId="19" w16cid:durableId="1794052913">
    <w:abstractNumId w:val="3"/>
  </w:num>
  <w:num w:numId="20" w16cid:durableId="306785589">
    <w:abstractNumId w:val="2"/>
  </w:num>
  <w:num w:numId="21" w16cid:durableId="529072144">
    <w:abstractNumId w:val="2"/>
  </w:num>
  <w:num w:numId="22" w16cid:durableId="796722361">
    <w:abstractNumId w:val="2"/>
  </w:num>
  <w:num w:numId="23" w16cid:durableId="665011394">
    <w:abstractNumId w:val="2"/>
  </w:num>
  <w:num w:numId="24" w16cid:durableId="1140226823">
    <w:abstractNumId w:val="2"/>
  </w:num>
  <w:num w:numId="25" w16cid:durableId="1360277472">
    <w:abstractNumId w:val="2"/>
  </w:num>
  <w:num w:numId="26" w16cid:durableId="2069181810">
    <w:abstractNumId w:val="2"/>
  </w:num>
  <w:num w:numId="27" w16cid:durableId="1586526423">
    <w:abstractNumId w:val="2"/>
  </w:num>
  <w:num w:numId="28" w16cid:durableId="2109542002">
    <w:abstractNumId w:val="2"/>
  </w:num>
  <w:num w:numId="29" w16cid:durableId="1232278547">
    <w:abstractNumId w:val="2"/>
  </w:num>
  <w:num w:numId="30" w16cid:durableId="1966960430">
    <w:abstractNumId w:val="2"/>
  </w:num>
  <w:num w:numId="31" w16cid:durableId="2031908189">
    <w:abstractNumId w:val="2"/>
  </w:num>
  <w:num w:numId="32" w16cid:durableId="628895646">
    <w:abstractNumId w:val="2"/>
  </w:num>
  <w:num w:numId="33" w16cid:durableId="2046637975">
    <w:abstractNumId w:val="2"/>
  </w:num>
  <w:num w:numId="34" w16cid:durableId="492372798">
    <w:abstractNumId w:val="2"/>
  </w:num>
  <w:num w:numId="35" w16cid:durableId="1637029275">
    <w:abstractNumId w:val="2"/>
  </w:num>
  <w:num w:numId="36" w16cid:durableId="414017805">
    <w:abstractNumId w:val="2"/>
  </w:num>
  <w:num w:numId="37" w16cid:durableId="146095029">
    <w:abstractNumId w:val="2"/>
  </w:num>
  <w:num w:numId="38" w16cid:durableId="498077549">
    <w:abstractNumId w:val="2"/>
  </w:num>
  <w:num w:numId="39" w16cid:durableId="793325970">
    <w:abstractNumId w:val="2"/>
  </w:num>
  <w:num w:numId="40" w16cid:durableId="161135443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07B"/>
    <w:rsid w:val="0000051D"/>
    <w:rsid w:val="000111D5"/>
    <w:rsid w:val="00014CC8"/>
    <w:rsid w:val="00015FBA"/>
    <w:rsid w:val="00016964"/>
    <w:rsid w:val="00026E84"/>
    <w:rsid w:val="00035EC3"/>
    <w:rsid w:val="00043752"/>
    <w:rsid w:val="00051F3F"/>
    <w:rsid w:val="0005203B"/>
    <w:rsid w:val="00082B1C"/>
    <w:rsid w:val="00082DF8"/>
    <w:rsid w:val="00085A7C"/>
    <w:rsid w:val="00090ABA"/>
    <w:rsid w:val="00096C9A"/>
    <w:rsid w:val="000A6BE7"/>
    <w:rsid w:val="000B069E"/>
    <w:rsid w:val="000B5BF1"/>
    <w:rsid w:val="000B70E6"/>
    <w:rsid w:val="000C05EF"/>
    <w:rsid w:val="000C6F2A"/>
    <w:rsid w:val="000D2F93"/>
    <w:rsid w:val="000E0FB8"/>
    <w:rsid w:val="000F2731"/>
    <w:rsid w:val="00100C1C"/>
    <w:rsid w:val="00113202"/>
    <w:rsid w:val="00113E44"/>
    <w:rsid w:val="00117433"/>
    <w:rsid w:val="001315C4"/>
    <w:rsid w:val="00134B9E"/>
    <w:rsid w:val="001463C1"/>
    <w:rsid w:val="00153BDD"/>
    <w:rsid w:val="00166440"/>
    <w:rsid w:val="00177819"/>
    <w:rsid w:val="00183371"/>
    <w:rsid w:val="00183F04"/>
    <w:rsid w:val="00183F89"/>
    <w:rsid w:val="0018635C"/>
    <w:rsid w:val="00197977"/>
    <w:rsid w:val="001A188A"/>
    <w:rsid w:val="001B1576"/>
    <w:rsid w:val="001C4D35"/>
    <w:rsid w:val="001C676B"/>
    <w:rsid w:val="001C7495"/>
    <w:rsid w:val="001D38FA"/>
    <w:rsid w:val="002118C4"/>
    <w:rsid w:val="00222489"/>
    <w:rsid w:val="00223C51"/>
    <w:rsid w:val="002248E4"/>
    <w:rsid w:val="00247F3D"/>
    <w:rsid w:val="002616E9"/>
    <w:rsid w:val="00281C9C"/>
    <w:rsid w:val="00291734"/>
    <w:rsid w:val="002A0122"/>
    <w:rsid w:val="002B14F7"/>
    <w:rsid w:val="002C25BB"/>
    <w:rsid w:val="002C49F3"/>
    <w:rsid w:val="002C649B"/>
    <w:rsid w:val="002D0329"/>
    <w:rsid w:val="002D23FD"/>
    <w:rsid w:val="002D73B8"/>
    <w:rsid w:val="002E3898"/>
    <w:rsid w:val="003117AA"/>
    <w:rsid w:val="00330736"/>
    <w:rsid w:val="0033477B"/>
    <w:rsid w:val="00340426"/>
    <w:rsid w:val="003521F4"/>
    <w:rsid w:val="00361997"/>
    <w:rsid w:val="0036652E"/>
    <w:rsid w:val="0038614E"/>
    <w:rsid w:val="0038668D"/>
    <w:rsid w:val="00394204"/>
    <w:rsid w:val="003B182B"/>
    <w:rsid w:val="003C37FC"/>
    <w:rsid w:val="003C5363"/>
    <w:rsid w:val="003D6B5A"/>
    <w:rsid w:val="003D7205"/>
    <w:rsid w:val="003E51A5"/>
    <w:rsid w:val="003E7CE1"/>
    <w:rsid w:val="003F2849"/>
    <w:rsid w:val="003F2B39"/>
    <w:rsid w:val="003F4DF2"/>
    <w:rsid w:val="0040233A"/>
    <w:rsid w:val="004215A1"/>
    <w:rsid w:val="00422790"/>
    <w:rsid w:val="0042555A"/>
    <w:rsid w:val="00432914"/>
    <w:rsid w:val="004344B0"/>
    <w:rsid w:val="0043611A"/>
    <w:rsid w:val="00443E0F"/>
    <w:rsid w:val="00445565"/>
    <w:rsid w:val="004602CC"/>
    <w:rsid w:val="004638BA"/>
    <w:rsid w:val="004658E1"/>
    <w:rsid w:val="00470896"/>
    <w:rsid w:val="0047304C"/>
    <w:rsid w:val="00474A98"/>
    <w:rsid w:val="00486E9D"/>
    <w:rsid w:val="00495E8B"/>
    <w:rsid w:val="00496A3C"/>
    <w:rsid w:val="004976F9"/>
    <w:rsid w:val="004A231E"/>
    <w:rsid w:val="004A486E"/>
    <w:rsid w:val="004A4C27"/>
    <w:rsid w:val="004B5250"/>
    <w:rsid w:val="004C069E"/>
    <w:rsid w:val="004C4D31"/>
    <w:rsid w:val="004C4FE3"/>
    <w:rsid w:val="004C64A3"/>
    <w:rsid w:val="004D043F"/>
    <w:rsid w:val="004E59B3"/>
    <w:rsid w:val="00536BE4"/>
    <w:rsid w:val="00537BD9"/>
    <w:rsid w:val="00543595"/>
    <w:rsid w:val="00563DC4"/>
    <w:rsid w:val="005643A9"/>
    <w:rsid w:val="0057385B"/>
    <w:rsid w:val="005816E9"/>
    <w:rsid w:val="00582FA5"/>
    <w:rsid w:val="00584AB4"/>
    <w:rsid w:val="00587618"/>
    <w:rsid w:val="005A391B"/>
    <w:rsid w:val="005A5211"/>
    <w:rsid w:val="005A7B5F"/>
    <w:rsid w:val="005B1D0F"/>
    <w:rsid w:val="005B63C6"/>
    <w:rsid w:val="005C1887"/>
    <w:rsid w:val="005C37C5"/>
    <w:rsid w:val="005C5781"/>
    <w:rsid w:val="005C6D65"/>
    <w:rsid w:val="005D088F"/>
    <w:rsid w:val="005D272B"/>
    <w:rsid w:val="005E190B"/>
    <w:rsid w:val="005E285C"/>
    <w:rsid w:val="005E3C2B"/>
    <w:rsid w:val="005E60B4"/>
    <w:rsid w:val="005E6641"/>
    <w:rsid w:val="006079AA"/>
    <w:rsid w:val="00615151"/>
    <w:rsid w:val="00615E58"/>
    <w:rsid w:val="00617266"/>
    <w:rsid w:val="00633FE9"/>
    <w:rsid w:val="00635741"/>
    <w:rsid w:val="00637BFE"/>
    <w:rsid w:val="00643C72"/>
    <w:rsid w:val="006517DD"/>
    <w:rsid w:val="00654C8E"/>
    <w:rsid w:val="00656826"/>
    <w:rsid w:val="00660FC2"/>
    <w:rsid w:val="00664AA6"/>
    <w:rsid w:val="00684EC8"/>
    <w:rsid w:val="00696967"/>
    <w:rsid w:val="006A27F6"/>
    <w:rsid w:val="006A4E27"/>
    <w:rsid w:val="006A5D9D"/>
    <w:rsid w:val="006B50ED"/>
    <w:rsid w:val="006B546A"/>
    <w:rsid w:val="006D3008"/>
    <w:rsid w:val="006D67B0"/>
    <w:rsid w:val="007203C9"/>
    <w:rsid w:val="00733DE1"/>
    <w:rsid w:val="007352F6"/>
    <w:rsid w:val="00765D01"/>
    <w:rsid w:val="00770D44"/>
    <w:rsid w:val="00772972"/>
    <w:rsid w:val="00780FA3"/>
    <w:rsid w:val="00783BCC"/>
    <w:rsid w:val="00794C6B"/>
    <w:rsid w:val="007950BD"/>
    <w:rsid w:val="00797B35"/>
    <w:rsid w:val="007B1D9F"/>
    <w:rsid w:val="007B5302"/>
    <w:rsid w:val="007B57DB"/>
    <w:rsid w:val="007C2F13"/>
    <w:rsid w:val="007E0EFA"/>
    <w:rsid w:val="007E104E"/>
    <w:rsid w:val="007E1DEC"/>
    <w:rsid w:val="007E6343"/>
    <w:rsid w:val="007F0A93"/>
    <w:rsid w:val="00800441"/>
    <w:rsid w:val="0080287A"/>
    <w:rsid w:val="0080360E"/>
    <w:rsid w:val="00812474"/>
    <w:rsid w:val="00813652"/>
    <w:rsid w:val="008174A0"/>
    <w:rsid w:val="00831611"/>
    <w:rsid w:val="00844388"/>
    <w:rsid w:val="0085115A"/>
    <w:rsid w:val="00861197"/>
    <w:rsid w:val="008618FE"/>
    <w:rsid w:val="00864785"/>
    <w:rsid w:val="0089243F"/>
    <w:rsid w:val="008926B4"/>
    <w:rsid w:val="008A0D2C"/>
    <w:rsid w:val="008A1232"/>
    <w:rsid w:val="008A714D"/>
    <w:rsid w:val="008B57A2"/>
    <w:rsid w:val="008C2C49"/>
    <w:rsid w:val="008C35FC"/>
    <w:rsid w:val="008C559E"/>
    <w:rsid w:val="008C683B"/>
    <w:rsid w:val="008E15FB"/>
    <w:rsid w:val="008E58DC"/>
    <w:rsid w:val="008F0EF0"/>
    <w:rsid w:val="008F1883"/>
    <w:rsid w:val="008F3313"/>
    <w:rsid w:val="008F4D08"/>
    <w:rsid w:val="00911074"/>
    <w:rsid w:val="0091246B"/>
    <w:rsid w:val="009171D3"/>
    <w:rsid w:val="0092478A"/>
    <w:rsid w:val="009248E9"/>
    <w:rsid w:val="0093445E"/>
    <w:rsid w:val="00935D8A"/>
    <w:rsid w:val="00942160"/>
    <w:rsid w:val="009437E7"/>
    <w:rsid w:val="00943F01"/>
    <w:rsid w:val="00951020"/>
    <w:rsid w:val="00964C93"/>
    <w:rsid w:val="00971A89"/>
    <w:rsid w:val="009759D4"/>
    <w:rsid w:val="009845C3"/>
    <w:rsid w:val="00987964"/>
    <w:rsid w:val="00992358"/>
    <w:rsid w:val="009A3B26"/>
    <w:rsid w:val="009A6579"/>
    <w:rsid w:val="009B0B0C"/>
    <w:rsid w:val="009D0F30"/>
    <w:rsid w:val="009D24C9"/>
    <w:rsid w:val="009D4C33"/>
    <w:rsid w:val="009F1FEC"/>
    <w:rsid w:val="009F29BC"/>
    <w:rsid w:val="00A10275"/>
    <w:rsid w:val="00A12210"/>
    <w:rsid w:val="00A134E9"/>
    <w:rsid w:val="00A21A7D"/>
    <w:rsid w:val="00A228FF"/>
    <w:rsid w:val="00A24A1B"/>
    <w:rsid w:val="00A26DAB"/>
    <w:rsid w:val="00A51363"/>
    <w:rsid w:val="00A604D6"/>
    <w:rsid w:val="00A76F7D"/>
    <w:rsid w:val="00A80A53"/>
    <w:rsid w:val="00A84D33"/>
    <w:rsid w:val="00A930C2"/>
    <w:rsid w:val="00AA607B"/>
    <w:rsid w:val="00AC4BD3"/>
    <w:rsid w:val="00AC4BF4"/>
    <w:rsid w:val="00AD2843"/>
    <w:rsid w:val="00AD5250"/>
    <w:rsid w:val="00AE4D87"/>
    <w:rsid w:val="00AE739D"/>
    <w:rsid w:val="00AF53BF"/>
    <w:rsid w:val="00AF6625"/>
    <w:rsid w:val="00B04190"/>
    <w:rsid w:val="00B11392"/>
    <w:rsid w:val="00B14059"/>
    <w:rsid w:val="00B3420B"/>
    <w:rsid w:val="00B36D6D"/>
    <w:rsid w:val="00B3716C"/>
    <w:rsid w:val="00B377A4"/>
    <w:rsid w:val="00B41306"/>
    <w:rsid w:val="00B46E6C"/>
    <w:rsid w:val="00B677C6"/>
    <w:rsid w:val="00B7082E"/>
    <w:rsid w:val="00B710E8"/>
    <w:rsid w:val="00B76F9F"/>
    <w:rsid w:val="00BB57E8"/>
    <w:rsid w:val="00BD0FA7"/>
    <w:rsid w:val="00BD3A31"/>
    <w:rsid w:val="00BD4B13"/>
    <w:rsid w:val="00BF6A35"/>
    <w:rsid w:val="00BF7EE8"/>
    <w:rsid w:val="00C02497"/>
    <w:rsid w:val="00C0666A"/>
    <w:rsid w:val="00C0719E"/>
    <w:rsid w:val="00C0752E"/>
    <w:rsid w:val="00C219D1"/>
    <w:rsid w:val="00C23168"/>
    <w:rsid w:val="00C23B19"/>
    <w:rsid w:val="00C270FF"/>
    <w:rsid w:val="00C273D1"/>
    <w:rsid w:val="00C66F01"/>
    <w:rsid w:val="00C7524D"/>
    <w:rsid w:val="00C75B99"/>
    <w:rsid w:val="00C801A2"/>
    <w:rsid w:val="00C92C64"/>
    <w:rsid w:val="00CA2137"/>
    <w:rsid w:val="00CA21A3"/>
    <w:rsid w:val="00CA44C5"/>
    <w:rsid w:val="00CB2E81"/>
    <w:rsid w:val="00CB62FD"/>
    <w:rsid w:val="00CC00B8"/>
    <w:rsid w:val="00CC47D0"/>
    <w:rsid w:val="00CD61FE"/>
    <w:rsid w:val="00CD748A"/>
    <w:rsid w:val="00CE419A"/>
    <w:rsid w:val="00CE664A"/>
    <w:rsid w:val="00D00A31"/>
    <w:rsid w:val="00D041BD"/>
    <w:rsid w:val="00D06E7A"/>
    <w:rsid w:val="00D128CC"/>
    <w:rsid w:val="00D21CB7"/>
    <w:rsid w:val="00D23DE3"/>
    <w:rsid w:val="00D2555F"/>
    <w:rsid w:val="00D27180"/>
    <w:rsid w:val="00D34129"/>
    <w:rsid w:val="00D4051C"/>
    <w:rsid w:val="00D42E51"/>
    <w:rsid w:val="00D45B67"/>
    <w:rsid w:val="00D55565"/>
    <w:rsid w:val="00D612E4"/>
    <w:rsid w:val="00D70B23"/>
    <w:rsid w:val="00D74394"/>
    <w:rsid w:val="00D755D9"/>
    <w:rsid w:val="00D94614"/>
    <w:rsid w:val="00DB4527"/>
    <w:rsid w:val="00DE24EB"/>
    <w:rsid w:val="00DF013D"/>
    <w:rsid w:val="00DF39A9"/>
    <w:rsid w:val="00E02E6F"/>
    <w:rsid w:val="00E04BEE"/>
    <w:rsid w:val="00E07925"/>
    <w:rsid w:val="00E16EF8"/>
    <w:rsid w:val="00E22AA0"/>
    <w:rsid w:val="00E32D75"/>
    <w:rsid w:val="00E376D0"/>
    <w:rsid w:val="00E40C2F"/>
    <w:rsid w:val="00E43C33"/>
    <w:rsid w:val="00E47D6E"/>
    <w:rsid w:val="00E51754"/>
    <w:rsid w:val="00E526FD"/>
    <w:rsid w:val="00E528A0"/>
    <w:rsid w:val="00E65DFD"/>
    <w:rsid w:val="00E769C2"/>
    <w:rsid w:val="00E83BFA"/>
    <w:rsid w:val="00E871B2"/>
    <w:rsid w:val="00E87BB6"/>
    <w:rsid w:val="00EC5742"/>
    <w:rsid w:val="00ED16D7"/>
    <w:rsid w:val="00ED5160"/>
    <w:rsid w:val="00ED7EF1"/>
    <w:rsid w:val="00EE36D2"/>
    <w:rsid w:val="00EE495A"/>
    <w:rsid w:val="00EE4A4E"/>
    <w:rsid w:val="00EE4AD1"/>
    <w:rsid w:val="00EF063C"/>
    <w:rsid w:val="00EF7A1F"/>
    <w:rsid w:val="00F01EAB"/>
    <w:rsid w:val="00F069DC"/>
    <w:rsid w:val="00F06BD5"/>
    <w:rsid w:val="00F13913"/>
    <w:rsid w:val="00F21802"/>
    <w:rsid w:val="00F26E08"/>
    <w:rsid w:val="00F3495E"/>
    <w:rsid w:val="00F46DFD"/>
    <w:rsid w:val="00F47DB2"/>
    <w:rsid w:val="00F53149"/>
    <w:rsid w:val="00F546AB"/>
    <w:rsid w:val="00F579B8"/>
    <w:rsid w:val="00F61E5C"/>
    <w:rsid w:val="00F74DC4"/>
    <w:rsid w:val="00F851C6"/>
    <w:rsid w:val="00F85869"/>
    <w:rsid w:val="00F8728E"/>
    <w:rsid w:val="00F95038"/>
    <w:rsid w:val="00F96C80"/>
    <w:rsid w:val="00FA559C"/>
    <w:rsid w:val="00FA570E"/>
    <w:rsid w:val="00FA5EE0"/>
    <w:rsid w:val="00FB038B"/>
    <w:rsid w:val="00FB18BC"/>
    <w:rsid w:val="00FC0BBF"/>
    <w:rsid w:val="00FC5F3A"/>
    <w:rsid w:val="00FD3B16"/>
    <w:rsid w:val="00FE4190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DF9DC2"/>
  <w15:chartTrackingRefBased/>
  <w15:docId w15:val="{FB7FD986-E4C8-4D44-8811-A5799885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7A2"/>
    <w:pPr>
      <w:spacing w:before="40" w:after="8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F46DFD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77C6"/>
    <w:pPr>
      <w:keepNext/>
      <w:keepLines/>
      <w:numPr>
        <w:ilvl w:val="1"/>
        <w:numId w:val="1"/>
      </w:numPr>
      <w:spacing w:before="20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714D"/>
    <w:pPr>
      <w:keepNext/>
      <w:keepLines/>
      <w:numPr>
        <w:ilvl w:val="2"/>
        <w:numId w:val="1"/>
      </w:numPr>
      <w:spacing w:after="12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5038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2D75"/>
    <w:pPr>
      <w:keepNext/>
      <w:keepLines/>
      <w:numPr>
        <w:ilvl w:val="4"/>
        <w:numId w:val="1"/>
      </w:numPr>
      <w:spacing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2D75"/>
    <w:pPr>
      <w:keepNext/>
      <w:keepLines/>
      <w:numPr>
        <w:ilvl w:val="5"/>
        <w:numId w:val="1"/>
      </w:numPr>
      <w:spacing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2D75"/>
    <w:pPr>
      <w:keepNext/>
      <w:keepLines/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2D75"/>
    <w:pPr>
      <w:keepNext/>
      <w:keepLines/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2D75"/>
    <w:pPr>
      <w:keepNext/>
      <w:keepLines/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0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0B8"/>
  </w:style>
  <w:style w:type="paragraph" w:styleId="Footer">
    <w:name w:val="footer"/>
    <w:basedOn w:val="Normal"/>
    <w:link w:val="FooterChar"/>
    <w:uiPriority w:val="99"/>
    <w:unhideWhenUsed/>
    <w:rsid w:val="00CC0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0B8"/>
  </w:style>
  <w:style w:type="character" w:customStyle="1" w:styleId="Heading1Char">
    <w:name w:val="Heading 1 Char"/>
    <w:basedOn w:val="DefaultParagraphFont"/>
    <w:link w:val="Heading1"/>
    <w:uiPriority w:val="9"/>
    <w:rsid w:val="00F46DF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77C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A714D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95038"/>
    <w:rPr>
      <w:rFonts w:asciiTheme="majorHAnsi" w:eastAsiaTheme="majorEastAsia" w:hAnsiTheme="majorHAnsi" w:cstheme="majorBidi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2D7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2D7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2D7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2D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2D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CA44C5"/>
    <w:pPr>
      <w:numPr>
        <w:numId w:val="0"/>
      </w:numPr>
      <w:outlineLvl w:val="9"/>
    </w:pPr>
    <w:rPr>
      <w:lang w:eastAsia="pl-PL"/>
    </w:rPr>
  </w:style>
  <w:style w:type="paragraph" w:styleId="TOC1">
    <w:name w:val="toc 1"/>
    <w:basedOn w:val="Normal"/>
    <w:next w:val="Normal"/>
    <w:autoRedefine/>
    <w:uiPriority w:val="39"/>
    <w:unhideWhenUsed/>
    <w:rsid w:val="000B069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B069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B069E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E59B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61E5C"/>
    <w:pPr>
      <w:contextualSpacing/>
    </w:pPr>
  </w:style>
  <w:style w:type="table" w:styleId="TableGrid">
    <w:name w:val="Table Grid"/>
    <w:basedOn w:val="TableNormal"/>
    <w:uiPriority w:val="39"/>
    <w:rsid w:val="0080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cture-Picture">
    <w:name w:val="Picture-Picture"/>
    <w:basedOn w:val="Normal"/>
    <w:qFormat/>
    <w:rsid w:val="002A0122"/>
    <w:pPr>
      <w:spacing w:before="360" w:after="240"/>
      <w:jc w:val="center"/>
    </w:pPr>
  </w:style>
  <w:style w:type="paragraph" w:customStyle="1" w:styleId="Picture-Title">
    <w:name w:val="Picture-Title"/>
    <w:basedOn w:val="Normal"/>
    <w:qFormat/>
    <w:rsid w:val="00AC4BD3"/>
    <w:pPr>
      <w:tabs>
        <w:tab w:val="left" w:pos="851"/>
      </w:tabs>
      <w:spacing w:before="80" w:after="160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orys\projekty\_BENEVALE%20GROUP\Wydzia&#322;%20Biologii%20UAM\Fabian%20-%20szablon\szablon%20Projek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354D9-9801-4B0C-81CA-998429DF3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Projekt.dotx</Template>
  <TotalTime>1730</TotalTime>
  <Pages>17</Pages>
  <Words>4859</Words>
  <Characters>29156</Characters>
  <Application>Microsoft Office Word</Application>
  <DocSecurity>0</DocSecurity>
  <Lines>242</Lines>
  <Paragraphs>67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Fabian Cybichowski</cp:lastModifiedBy>
  <cp:revision>149</cp:revision>
  <dcterms:created xsi:type="dcterms:W3CDTF">2024-01-11T09:12:00Z</dcterms:created>
  <dcterms:modified xsi:type="dcterms:W3CDTF">2024-10-14T23:11:00Z</dcterms:modified>
</cp:coreProperties>
</file>